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DCAC2" w14:textId="65B4C8FC" w:rsidR="002618B8" w:rsidRPr="00BF361A" w:rsidRDefault="002618B8" w:rsidP="002618B8">
      <w:pPr>
        <w:jc w:val="both"/>
        <w:rPr>
          <w:b/>
          <w:color w:val="000000"/>
          <w:sz w:val="24"/>
          <w:szCs w:val="24"/>
          <w:lang w:val="en-GB"/>
        </w:rPr>
      </w:pPr>
    </w:p>
    <w:p w14:paraId="638F460F" w14:textId="51408EDE" w:rsidR="00084C73" w:rsidRPr="00BF361A" w:rsidRDefault="00084C73" w:rsidP="002618B8">
      <w:pPr>
        <w:jc w:val="both"/>
        <w:rPr>
          <w:b/>
          <w:color w:val="000000"/>
          <w:sz w:val="24"/>
          <w:szCs w:val="24"/>
          <w:lang w:val="en-GB"/>
        </w:rPr>
      </w:pPr>
    </w:p>
    <w:p w14:paraId="34B5B89C" w14:textId="06837AD3" w:rsidR="00084C73" w:rsidRPr="00BF361A" w:rsidRDefault="00084C73" w:rsidP="002618B8">
      <w:pPr>
        <w:jc w:val="both"/>
        <w:rPr>
          <w:b/>
          <w:color w:val="000000"/>
          <w:sz w:val="24"/>
          <w:szCs w:val="24"/>
          <w:lang w:val="en-GB"/>
        </w:rPr>
      </w:pPr>
    </w:p>
    <w:p w14:paraId="7D0B9703" w14:textId="276E383C" w:rsidR="00FE3C44" w:rsidRPr="00BF361A" w:rsidRDefault="00FE3C44" w:rsidP="002618B8">
      <w:pPr>
        <w:jc w:val="both"/>
        <w:rPr>
          <w:b/>
          <w:color w:val="000000"/>
          <w:sz w:val="24"/>
          <w:szCs w:val="24"/>
          <w:lang w:val="en-GB"/>
        </w:rPr>
      </w:pPr>
    </w:p>
    <w:p w14:paraId="4A700E98" w14:textId="77777777" w:rsidR="00FE3C44" w:rsidRPr="00BF361A" w:rsidRDefault="00FE3C44" w:rsidP="002618B8">
      <w:pPr>
        <w:jc w:val="both"/>
        <w:rPr>
          <w:b/>
          <w:color w:val="000000"/>
          <w:sz w:val="24"/>
          <w:szCs w:val="24"/>
          <w:lang w:val="en-GB"/>
        </w:rPr>
      </w:pPr>
    </w:p>
    <w:p w14:paraId="37ADCAC3" w14:textId="77777777" w:rsidR="002618B8" w:rsidRPr="00BF361A" w:rsidRDefault="002618B8" w:rsidP="002618B8">
      <w:pPr>
        <w:jc w:val="both"/>
        <w:rPr>
          <w:b/>
          <w:color w:val="000000"/>
          <w:sz w:val="24"/>
          <w:szCs w:val="24"/>
          <w:lang w:val="en-GB"/>
        </w:rPr>
      </w:pPr>
    </w:p>
    <w:p w14:paraId="37ADCAC4" w14:textId="77777777" w:rsidR="002618B8" w:rsidRPr="00BF361A" w:rsidRDefault="002618B8" w:rsidP="002618B8">
      <w:pPr>
        <w:jc w:val="both"/>
        <w:rPr>
          <w:b/>
          <w:color w:val="000000"/>
          <w:sz w:val="24"/>
          <w:szCs w:val="24"/>
          <w:lang w:val="en-GB"/>
        </w:rPr>
      </w:pPr>
    </w:p>
    <w:p w14:paraId="37ADCAC5" w14:textId="23495555" w:rsidR="002618B8" w:rsidRPr="00BF361A" w:rsidRDefault="002618B8" w:rsidP="002618B8">
      <w:pPr>
        <w:jc w:val="both"/>
        <w:rPr>
          <w:b/>
          <w:color w:val="000000"/>
          <w:sz w:val="24"/>
          <w:szCs w:val="24"/>
          <w:lang w:val="en-GB"/>
        </w:rPr>
      </w:pPr>
    </w:p>
    <w:p w14:paraId="12997EEB" w14:textId="77777777" w:rsidR="00FE3C44" w:rsidRPr="00F640F7" w:rsidRDefault="00FE3C44" w:rsidP="00FE3C44">
      <w:pPr>
        <w:jc w:val="center"/>
        <w:rPr>
          <w:rFonts w:ascii="Fira Sans Medium" w:hAnsi="Fira Sans Medium"/>
          <w:color w:val="000000"/>
          <w:sz w:val="36"/>
          <w:szCs w:val="32"/>
          <w:lang w:val="en-GB"/>
        </w:rPr>
      </w:pPr>
      <w:r w:rsidRPr="00F640F7">
        <w:rPr>
          <w:rFonts w:ascii="Fira Sans Medium" w:hAnsi="Fira Sans Medium"/>
          <w:color w:val="000000"/>
          <w:sz w:val="36"/>
          <w:szCs w:val="32"/>
          <w:lang w:val="en-GB"/>
        </w:rPr>
        <w:t>Manufacturing risk supplement</w:t>
      </w:r>
    </w:p>
    <w:p w14:paraId="25A6C707" w14:textId="77777777" w:rsidR="00FE3C44" w:rsidRPr="00F640F7" w:rsidRDefault="00FE3C44" w:rsidP="00FE3C44">
      <w:pPr>
        <w:jc w:val="center"/>
        <w:rPr>
          <w:rFonts w:ascii="Fira Sans Medium" w:hAnsi="Fira Sans Medium"/>
          <w:color w:val="000000"/>
          <w:sz w:val="36"/>
          <w:szCs w:val="32"/>
          <w:lang w:val="en-GB"/>
        </w:rPr>
      </w:pPr>
    </w:p>
    <w:p w14:paraId="0A2E203A" w14:textId="77777777" w:rsidR="00FE3C44" w:rsidRPr="00F640F7" w:rsidRDefault="00FE3C44" w:rsidP="00FE3C44">
      <w:pPr>
        <w:jc w:val="center"/>
        <w:rPr>
          <w:rFonts w:ascii="Fira Sans Medium" w:hAnsi="Fira Sans Medium"/>
          <w:color w:val="000000"/>
          <w:sz w:val="36"/>
          <w:szCs w:val="32"/>
          <w:lang w:val="en-GB"/>
        </w:rPr>
      </w:pPr>
      <w:r w:rsidRPr="00F640F7">
        <w:rPr>
          <w:rFonts w:ascii="Fira Sans Medium" w:hAnsi="Fira Sans Medium"/>
          <w:color w:val="000000"/>
          <w:sz w:val="36"/>
          <w:szCs w:val="32"/>
          <w:lang w:val="en-GB"/>
        </w:rPr>
        <w:t xml:space="preserve">to the C Facility General Terms </w:t>
      </w:r>
    </w:p>
    <w:p w14:paraId="26970BE4" w14:textId="77777777" w:rsidR="00FE3C44" w:rsidRPr="00F640F7" w:rsidRDefault="00FE3C44" w:rsidP="00FE3C44">
      <w:pPr>
        <w:jc w:val="center"/>
        <w:rPr>
          <w:rFonts w:ascii="Fira Sans Medium" w:hAnsi="Fira Sans Medium"/>
          <w:color w:val="000000"/>
          <w:sz w:val="36"/>
          <w:szCs w:val="32"/>
          <w:lang w:val="en-GB"/>
        </w:rPr>
      </w:pPr>
    </w:p>
    <w:p w14:paraId="0BAFF3DC" w14:textId="77777777" w:rsidR="00FE3C44" w:rsidRPr="00F640F7" w:rsidRDefault="00FE3C44" w:rsidP="00FE3C44">
      <w:pPr>
        <w:jc w:val="center"/>
        <w:rPr>
          <w:rFonts w:ascii="Fira Sans Medium" w:hAnsi="Fira Sans Medium"/>
          <w:color w:val="000000"/>
          <w:sz w:val="36"/>
          <w:szCs w:val="32"/>
          <w:lang w:val="en-GB"/>
        </w:rPr>
      </w:pPr>
      <w:r w:rsidRPr="00F640F7">
        <w:rPr>
          <w:rFonts w:ascii="Fira Sans Medium" w:hAnsi="Fira Sans Medium"/>
          <w:color w:val="000000"/>
          <w:sz w:val="36"/>
          <w:szCs w:val="32"/>
          <w:lang w:val="en-GB"/>
        </w:rPr>
        <w:t>of Contract</w:t>
      </w:r>
      <w:bookmarkStart w:id="0" w:name="_GoBack"/>
      <w:bookmarkEnd w:id="0"/>
    </w:p>
    <w:p w14:paraId="37ADCAC6" w14:textId="77777777" w:rsidR="00F619A3" w:rsidRPr="00F640F7" w:rsidRDefault="00F619A3" w:rsidP="002618B8">
      <w:pPr>
        <w:jc w:val="both"/>
        <w:rPr>
          <w:rFonts w:ascii="Roboto" w:hAnsi="Roboto"/>
          <w:b/>
          <w:color w:val="000000"/>
          <w:sz w:val="24"/>
          <w:szCs w:val="24"/>
          <w:lang w:val="en-GB"/>
        </w:rPr>
      </w:pPr>
    </w:p>
    <w:p w14:paraId="37ADCAD7" w14:textId="5B06A217" w:rsidR="002618B8" w:rsidRPr="00F640F7" w:rsidRDefault="002618B8" w:rsidP="002618B8">
      <w:pPr>
        <w:spacing w:line="360" w:lineRule="atLeast"/>
        <w:jc w:val="center"/>
        <w:rPr>
          <w:rFonts w:ascii="Roboto" w:hAnsi="Roboto"/>
          <w:b/>
          <w:i/>
          <w:color w:val="000000"/>
          <w:sz w:val="24"/>
          <w:szCs w:val="24"/>
          <w:lang w:val="en-GB"/>
        </w:rPr>
      </w:pPr>
    </w:p>
    <w:p w14:paraId="37ADCAD8" w14:textId="77777777" w:rsidR="002618B8" w:rsidRPr="00F640F7" w:rsidRDefault="002618B8" w:rsidP="002618B8">
      <w:pPr>
        <w:spacing w:line="360" w:lineRule="atLeast"/>
        <w:jc w:val="center"/>
        <w:rPr>
          <w:rFonts w:ascii="Roboto" w:hAnsi="Roboto"/>
          <w:b/>
          <w:i/>
          <w:color w:val="000000"/>
          <w:sz w:val="24"/>
          <w:szCs w:val="24"/>
          <w:lang w:val="en-GB"/>
        </w:rPr>
      </w:pPr>
    </w:p>
    <w:p w14:paraId="37ADCAD9" w14:textId="77777777" w:rsidR="00A27B3B" w:rsidRPr="00F640F7" w:rsidRDefault="00A27B3B" w:rsidP="002618B8">
      <w:pPr>
        <w:spacing w:line="360" w:lineRule="atLeast"/>
        <w:jc w:val="center"/>
        <w:rPr>
          <w:rFonts w:ascii="Roboto" w:hAnsi="Roboto"/>
          <w:b/>
          <w:i/>
          <w:color w:val="000000"/>
          <w:sz w:val="24"/>
          <w:szCs w:val="24"/>
          <w:lang w:val="en-GB"/>
        </w:rPr>
      </w:pPr>
    </w:p>
    <w:p w14:paraId="37ADCADA" w14:textId="77777777" w:rsidR="00A27B3B" w:rsidRPr="00F640F7" w:rsidRDefault="00A27B3B" w:rsidP="002618B8">
      <w:pPr>
        <w:spacing w:line="360" w:lineRule="atLeast"/>
        <w:jc w:val="center"/>
        <w:rPr>
          <w:rFonts w:ascii="Roboto" w:hAnsi="Roboto"/>
          <w:b/>
          <w:i/>
          <w:color w:val="000000"/>
          <w:sz w:val="24"/>
          <w:szCs w:val="24"/>
          <w:lang w:val="en-GB"/>
        </w:rPr>
      </w:pPr>
    </w:p>
    <w:p w14:paraId="37ADCADB" w14:textId="77777777" w:rsidR="002618B8" w:rsidRPr="00F640F7" w:rsidRDefault="002618B8" w:rsidP="002618B8">
      <w:pPr>
        <w:spacing w:line="360" w:lineRule="atLeast"/>
        <w:jc w:val="center"/>
        <w:rPr>
          <w:rFonts w:ascii="Roboto" w:hAnsi="Roboto"/>
          <w:b/>
          <w:i/>
          <w:color w:val="000000"/>
          <w:sz w:val="24"/>
          <w:szCs w:val="24"/>
          <w:lang w:val="en-GB"/>
        </w:rPr>
      </w:pPr>
    </w:p>
    <w:tbl>
      <w:tblPr>
        <w:tblStyle w:val="Rcsostblzat"/>
        <w:tblW w:w="0" w:type="auto"/>
        <w:shd w:val="clear" w:color="auto" w:fill="D9D9D9" w:themeFill="background1" w:themeFillShade="D9"/>
        <w:tblLook w:val="04A0" w:firstRow="1" w:lastRow="0" w:firstColumn="1" w:lastColumn="0" w:noHBand="0" w:noVBand="1"/>
      </w:tblPr>
      <w:tblGrid>
        <w:gridCol w:w="9061"/>
      </w:tblGrid>
      <w:tr w:rsidR="00A62437" w:rsidRPr="00F640F7" w14:paraId="209D4A74" w14:textId="77777777" w:rsidTr="00B4352E">
        <w:tc>
          <w:tcPr>
            <w:tcW w:w="9211" w:type="dxa"/>
            <w:shd w:val="clear" w:color="auto" w:fill="D9D9D9" w:themeFill="background1" w:themeFillShade="D9"/>
          </w:tcPr>
          <w:p w14:paraId="1345EF8D" w14:textId="77777777" w:rsidR="00A62437" w:rsidRPr="00F640F7" w:rsidRDefault="00A62437" w:rsidP="00B4352E">
            <w:pPr>
              <w:overflowPunct/>
              <w:autoSpaceDE/>
              <w:autoSpaceDN/>
              <w:adjustRightInd/>
              <w:jc w:val="both"/>
              <w:textAlignment w:val="auto"/>
              <w:rPr>
                <w:rFonts w:ascii="Roboto" w:hAnsi="Roboto"/>
                <w:i/>
                <w:color w:val="000000" w:themeColor="text1"/>
                <w:sz w:val="24"/>
                <w:szCs w:val="24"/>
                <w:lang w:val="en-GB"/>
              </w:rPr>
            </w:pPr>
            <w:r w:rsidRPr="00F640F7">
              <w:rPr>
                <w:rFonts w:ascii="Roboto" w:hAnsi="Roboto"/>
                <w:i/>
                <w:color w:val="000000" w:themeColor="text1"/>
                <w:sz w:val="24"/>
                <w:szCs w:val="24"/>
                <w:lang w:val="en-GB"/>
              </w:rPr>
              <w:t>These General terms of contract have been prepared in Hungarian and English, English translation for information purposes only.</w:t>
            </w:r>
          </w:p>
          <w:p w14:paraId="7D03ADD7" w14:textId="77777777" w:rsidR="00A62437" w:rsidRPr="00F640F7" w:rsidRDefault="00A62437" w:rsidP="00B4352E">
            <w:pPr>
              <w:overflowPunct/>
              <w:autoSpaceDE/>
              <w:autoSpaceDN/>
              <w:adjustRightInd/>
              <w:jc w:val="both"/>
              <w:textAlignment w:val="auto"/>
              <w:rPr>
                <w:rFonts w:ascii="Roboto" w:hAnsi="Roboto"/>
                <w:i/>
                <w:color w:val="000000" w:themeColor="text1"/>
                <w:sz w:val="24"/>
                <w:szCs w:val="24"/>
                <w:lang w:val="en-GB"/>
              </w:rPr>
            </w:pPr>
          </w:p>
          <w:p w14:paraId="11310519" w14:textId="77777777" w:rsidR="00A62437" w:rsidRPr="00F640F7" w:rsidRDefault="00A62437" w:rsidP="00B4352E">
            <w:pPr>
              <w:jc w:val="both"/>
              <w:rPr>
                <w:rFonts w:ascii="Roboto" w:hAnsi="Roboto"/>
                <w:b/>
                <w:color w:val="000000"/>
                <w:sz w:val="24"/>
                <w:szCs w:val="24"/>
                <w:lang w:val="en-GB"/>
              </w:rPr>
            </w:pPr>
            <w:r w:rsidRPr="00F640F7">
              <w:rPr>
                <w:rFonts w:ascii="Roboto" w:hAnsi="Roboto"/>
                <w:i/>
                <w:color w:val="000000" w:themeColor="text1"/>
                <w:sz w:val="24"/>
                <w:szCs w:val="24"/>
                <w:lang w:val="en-GB"/>
              </w:rPr>
              <w:t>In the event of discrepancies between English and Hungarian version, the Hungarian version shall prevail.</w:t>
            </w:r>
          </w:p>
        </w:tc>
      </w:tr>
    </w:tbl>
    <w:p w14:paraId="37ADCADC" w14:textId="77777777" w:rsidR="002618B8" w:rsidRPr="00F640F7" w:rsidRDefault="002618B8" w:rsidP="002618B8">
      <w:pPr>
        <w:spacing w:line="360" w:lineRule="atLeast"/>
        <w:jc w:val="center"/>
        <w:rPr>
          <w:rFonts w:ascii="Roboto" w:hAnsi="Roboto"/>
          <w:b/>
          <w:i/>
          <w:color w:val="000000"/>
          <w:sz w:val="24"/>
          <w:szCs w:val="24"/>
          <w:lang w:val="en-GB"/>
        </w:rPr>
      </w:pPr>
    </w:p>
    <w:p w14:paraId="37ADCADD" w14:textId="77777777" w:rsidR="002618B8" w:rsidRPr="00F640F7" w:rsidRDefault="002618B8" w:rsidP="002618B8">
      <w:pPr>
        <w:spacing w:line="360" w:lineRule="atLeast"/>
        <w:jc w:val="right"/>
        <w:rPr>
          <w:rFonts w:ascii="Roboto" w:hAnsi="Roboto"/>
          <w:b/>
          <w:color w:val="000000"/>
          <w:sz w:val="24"/>
          <w:szCs w:val="24"/>
          <w:lang w:val="en-GB"/>
        </w:rPr>
      </w:pPr>
    </w:p>
    <w:p w14:paraId="37ADCADE" w14:textId="15886556" w:rsidR="002618B8" w:rsidRPr="00F640F7" w:rsidRDefault="002618B8" w:rsidP="002618B8">
      <w:pPr>
        <w:spacing w:line="360" w:lineRule="atLeast"/>
        <w:jc w:val="right"/>
        <w:rPr>
          <w:rFonts w:ascii="Roboto" w:hAnsi="Roboto"/>
          <w:b/>
          <w:color w:val="000000"/>
          <w:sz w:val="24"/>
          <w:szCs w:val="24"/>
          <w:lang w:val="en-GB"/>
        </w:rPr>
      </w:pPr>
    </w:p>
    <w:p w14:paraId="2CA46278" w14:textId="366ADCEB" w:rsidR="00A95894" w:rsidRPr="00F640F7" w:rsidRDefault="00A95894" w:rsidP="002618B8">
      <w:pPr>
        <w:spacing w:line="360" w:lineRule="atLeast"/>
        <w:jc w:val="right"/>
        <w:rPr>
          <w:rFonts w:ascii="Roboto" w:hAnsi="Roboto"/>
          <w:b/>
          <w:color w:val="000000"/>
          <w:sz w:val="24"/>
          <w:szCs w:val="24"/>
          <w:lang w:val="en-GB"/>
        </w:rPr>
      </w:pPr>
    </w:p>
    <w:p w14:paraId="3CA9FEDC" w14:textId="1AA5701B" w:rsidR="00A95894" w:rsidRPr="00F640F7" w:rsidRDefault="00A95894" w:rsidP="002618B8">
      <w:pPr>
        <w:spacing w:line="360" w:lineRule="atLeast"/>
        <w:jc w:val="right"/>
        <w:rPr>
          <w:rFonts w:ascii="Roboto" w:hAnsi="Roboto"/>
          <w:b/>
          <w:color w:val="000000"/>
          <w:sz w:val="24"/>
          <w:szCs w:val="24"/>
          <w:lang w:val="en-GB"/>
        </w:rPr>
      </w:pPr>
    </w:p>
    <w:p w14:paraId="57CA7BB9" w14:textId="252A6785" w:rsidR="00FE3C44" w:rsidRPr="00F640F7" w:rsidRDefault="00FE3C44" w:rsidP="002618B8">
      <w:pPr>
        <w:spacing w:line="360" w:lineRule="atLeast"/>
        <w:jc w:val="right"/>
        <w:rPr>
          <w:rFonts w:ascii="Roboto" w:hAnsi="Roboto"/>
          <w:b/>
          <w:color w:val="000000"/>
          <w:sz w:val="24"/>
          <w:szCs w:val="24"/>
          <w:lang w:val="en-GB"/>
        </w:rPr>
      </w:pPr>
    </w:p>
    <w:p w14:paraId="66D21808" w14:textId="0A65E485" w:rsidR="00FE3C44" w:rsidRPr="00F640F7" w:rsidRDefault="00FE3C44" w:rsidP="002618B8">
      <w:pPr>
        <w:spacing w:line="360" w:lineRule="atLeast"/>
        <w:jc w:val="right"/>
        <w:rPr>
          <w:rFonts w:ascii="Roboto" w:hAnsi="Roboto"/>
          <w:b/>
          <w:color w:val="000000"/>
          <w:sz w:val="24"/>
          <w:szCs w:val="24"/>
          <w:lang w:val="en-GB"/>
        </w:rPr>
      </w:pPr>
    </w:p>
    <w:p w14:paraId="01FC79C4" w14:textId="77777777" w:rsidR="00FE3C44" w:rsidRPr="00F640F7" w:rsidRDefault="00FE3C44" w:rsidP="002618B8">
      <w:pPr>
        <w:spacing w:line="360" w:lineRule="atLeast"/>
        <w:jc w:val="right"/>
        <w:rPr>
          <w:rFonts w:ascii="Roboto" w:hAnsi="Roboto"/>
          <w:b/>
          <w:color w:val="000000"/>
          <w:sz w:val="24"/>
          <w:szCs w:val="24"/>
          <w:lang w:val="en-GB"/>
        </w:rPr>
      </w:pPr>
    </w:p>
    <w:p w14:paraId="7F54C106" w14:textId="139377BF" w:rsidR="00A95894" w:rsidRPr="00F640F7" w:rsidRDefault="00A95894" w:rsidP="002618B8">
      <w:pPr>
        <w:spacing w:line="360" w:lineRule="atLeast"/>
        <w:jc w:val="right"/>
        <w:rPr>
          <w:rFonts w:ascii="Roboto" w:hAnsi="Roboto"/>
          <w:b/>
          <w:color w:val="000000"/>
          <w:sz w:val="24"/>
          <w:szCs w:val="24"/>
          <w:lang w:val="en-GB"/>
        </w:rPr>
      </w:pPr>
    </w:p>
    <w:p w14:paraId="37ADCADF" w14:textId="77777777" w:rsidR="002618B8" w:rsidRPr="00F640F7" w:rsidRDefault="002618B8" w:rsidP="002618B8">
      <w:pPr>
        <w:spacing w:line="360" w:lineRule="atLeast"/>
        <w:jc w:val="right"/>
        <w:rPr>
          <w:rFonts w:ascii="Roboto" w:hAnsi="Roboto"/>
          <w:b/>
          <w:color w:val="000000"/>
          <w:sz w:val="24"/>
          <w:szCs w:val="24"/>
          <w:lang w:val="en-GB"/>
        </w:rPr>
      </w:pPr>
    </w:p>
    <w:p w14:paraId="37ADCAE0" w14:textId="7FDFE2AE" w:rsidR="002618B8" w:rsidRPr="00F640F7" w:rsidRDefault="002618B8" w:rsidP="002618B8">
      <w:pPr>
        <w:spacing w:line="360" w:lineRule="atLeast"/>
        <w:jc w:val="right"/>
        <w:rPr>
          <w:rFonts w:ascii="Roboto" w:hAnsi="Roboto"/>
          <w:b/>
          <w:i/>
          <w:color w:val="000000"/>
          <w:sz w:val="24"/>
          <w:szCs w:val="24"/>
          <w:lang w:val="en-GB"/>
        </w:rPr>
      </w:pPr>
    </w:p>
    <w:p w14:paraId="37ADCAE1" w14:textId="530AE750" w:rsidR="002618B8" w:rsidRPr="00F640F7" w:rsidRDefault="002D2598" w:rsidP="002618B8">
      <w:pPr>
        <w:jc w:val="both"/>
        <w:rPr>
          <w:rFonts w:ascii="Roboto" w:hAnsi="Roboto"/>
          <w:color w:val="000000"/>
          <w:sz w:val="22"/>
          <w:szCs w:val="22"/>
          <w:lang w:val="en-GB"/>
        </w:rPr>
      </w:pPr>
      <w:r w:rsidRPr="00F640F7">
        <w:rPr>
          <w:rFonts w:ascii="Roboto" w:hAnsi="Roboto"/>
          <w:color w:val="000000"/>
          <w:sz w:val="22"/>
          <w:szCs w:val="22"/>
          <w:lang w:val="en-GB"/>
        </w:rPr>
        <w:tab/>
      </w:r>
    </w:p>
    <w:p w14:paraId="0A37E32B" w14:textId="62FA9E64" w:rsidR="00E01340" w:rsidRPr="00F640F7" w:rsidRDefault="00E01340" w:rsidP="00E01340">
      <w:pPr>
        <w:ind w:firstLine="708"/>
        <w:jc w:val="both"/>
        <w:rPr>
          <w:rFonts w:ascii="Roboto" w:hAnsi="Roboto"/>
          <w:color w:val="000000"/>
          <w:sz w:val="22"/>
          <w:szCs w:val="22"/>
          <w:lang w:val="en-GB"/>
        </w:rPr>
      </w:pPr>
      <w:r w:rsidRPr="00F640F7">
        <w:rPr>
          <w:rFonts w:ascii="Roboto" w:hAnsi="Roboto"/>
          <w:color w:val="000000"/>
          <w:sz w:val="22"/>
          <w:szCs w:val="22"/>
          <w:lang w:val="en-GB"/>
        </w:rPr>
        <w:t>Valid: from 1 January 2021</w:t>
      </w:r>
    </w:p>
    <w:p w14:paraId="37ADCAE2" w14:textId="77777777" w:rsidR="00DA4B33" w:rsidRPr="00F640F7" w:rsidRDefault="002618B8" w:rsidP="007A45B2">
      <w:pPr>
        <w:pStyle w:val="Cm"/>
        <w:rPr>
          <w:rFonts w:ascii="Roboto" w:hAnsi="Roboto"/>
          <w:lang w:val="en-GB"/>
        </w:rPr>
      </w:pPr>
      <w:r w:rsidRPr="00F640F7">
        <w:rPr>
          <w:rFonts w:ascii="Roboto" w:hAnsi="Roboto"/>
          <w:lang w:val="en-GB"/>
        </w:rPr>
        <w:br w:type="page"/>
      </w:r>
    </w:p>
    <w:p w14:paraId="37ADCAE4" w14:textId="77777777" w:rsidR="001F305F" w:rsidRPr="00F640F7" w:rsidRDefault="001F305F" w:rsidP="00250C8E">
      <w:pPr>
        <w:pStyle w:val="Cm"/>
        <w:jc w:val="left"/>
        <w:rPr>
          <w:rFonts w:ascii="Roboto" w:hAnsi="Roboto"/>
          <w:sz w:val="24"/>
          <w:szCs w:val="24"/>
          <w:lang w:val="en-GB"/>
        </w:rPr>
      </w:pPr>
    </w:p>
    <w:p w14:paraId="5EB958A3" w14:textId="2793F16C" w:rsidR="00084C73" w:rsidRPr="00F640F7" w:rsidRDefault="00FE3C44" w:rsidP="00250C8E">
      <w:pPr>
        <w:pStyle w:val="Cm"/>
        <w:jc w:val="both"/>
        <w:rPr>
          <w:rFonts w:ascii="Roboto" w:hAnsi="Roboto"/>
          <w:sz w:val="24"/>
          <w:szCs w:val="24"/>
          <w:lang w:val="en-GB"/>
        </w:rPr>
      </w:pPr>
      <w:r w:rsidRPr="00F640F7">
        <w:rPr>
          <w:rFonts w:ascii="Roboto" w:hAnsi="Roboto"/>
          <w:sz w:val="24"/>
          <w:szCs w:val="24"/>
          <w:lang w:val="en-GB"/>
        </w:rPr>
        <w:t>The Insurer undertakes, by applying these supplementary terms, to extend the cover to include manufacturing risks, and to pay to the Insured, in accordance with the terms and conditions set out in the insurance contract, the manufacturing costs associated with the insured product or service.</w:t>
      </w:r>
    </w:p>
    <w:p w14:paraId="157B2584" w14:textId="011A9E6D" w:rsidR="00084C73" w:rsidRPr="00F640F7" w:rsidRDefault="00084C73" w:rsidP="00250C8E">
      <w:pPr>
        <w:pStyle w:val="Cm"/>
        <w:jc w:val="both"/>
        <w:rPr>
          <w:rFonts w:ascii="Roboto" w:hAnsi="Roboto"/>
          <w:sz w:val="24"/>
          <w:szCs w:val="24"/>
          <w:lang w:val="en-GB"/>
        </w:rPr>
      </w:pPr>
    </w:p>
    <w:p w14:paraId="3202CF8B" w14:textId="77777777" w:rsidR="00FE3C44" w:rsidRPr="00F640F7" w:rsidRDefault="00FE3C44" w:rsidP="00FE3C44">
      <w:pPr>
        <w:ind w:left="315" w:hanging="315"/>
        <w:jc w:val="both"/>
        <w:rPr>
          <w:rFonts w:ascii="Roboto" w:hAnsi="Roboto"/>
          <w:b/>
          <w:sz w:val="24"/>
          <w:szCs w:val="24"/>
          <w:lang w:val="en-GB"/>
        </w:rPr>
      </w:pPr>
      <w:r w:rsidRPr="00F640F7">
        <w:rPr>
          <w:rFonts w:ascii="Roboto" w:hAnsi="Roboto"/>
          <w:b/>
          <w:bCs/>
          <w:sz w:val="24"/>
          <w:szCs w:val="24"/>
          <w:lang w:val="en-GB"/>
        </w:rPr>
        <w:t>1.</w:t>
      </w:r>
      <w:r w:rsidRPr="00F640F7">
        <w:rPr>
          <w:rFonts w:ascii="Roboto" w:hAnsi="Roboto"/>
          <w:b/>
          <w:bCs/>
          <w:sz w:val="24"/>
          <w:szCs w:val="24"/>
          <w:lang w:val="en-GB"/>
        </w:rPr>
        <w:tab/>
        <w:t>Point 5 (</w:t>
      </w:r>
      <w:r w:rsidRPr="00F640F7">
        <w:rPr>
          <w:rFonts w:ascii="Roboto" w:hAnsi="Roboto"/>
          <w:b/>
          <w:bCs/>
          <w:i/>
          <w:iCs/>
          <w:sz w:val="24"/>
          <w:szCs w:val="24"/>
          <w:lang w:val="en-GB"/>
        </w:rPr>
        <w:t>Claims waiting period</w:t>
      </w:r>
      <w:r w:rsidRPr="00F640F7">
        <w:rPr>
          <w:rFonts w:ascii="Roboto" w:hAnsi="Roboto"/>
          <w:b/>
          <w:bCs/>
          <w:sz w:val="24"/>
          <w:szCs w:val="24"/>
          <w:lang w:val="en-GB"/>
        </w:rPr>
        <w:t>) of Part I (</w:t>
      </w:r>
      <w:r w:rsidRPr="00F640F7">
        <w:rPr>
          <w:rFonts w:ascii="Roboto" w:hAnsi="Roboto"/>
          <w:b/>
          <w:bCs/>
          <w:i/>
          <w:iCs/>
          <w:sz w:val="24"/>
          <w:szCs w:val="24"/>
          <w:lang w:val="en-GB"/>
        </w:rPr>
        <w:t>Interpretive provisions</w:t>
      </w:r>
      <w:r w:rsidRPr="00F640F7">
        <w:rPr>
          <w:rFonts w:ascii="Roboto" w:hAnsi="Roboto"/>
          <w:b/>
          <w:bCs/>
          <w:sz w:val="24"/>
          <w:szCs w:val="24"/>
          <w:lang w:val="en-GB"/>
        </w:rPr>
        <w:t xml:space="preserve">) of the </w:t>
      </w:r>
      <w:r w:rsidRPr="00F640F7">
        <w:rPr>
          <w:rFonts w:ascii="Roboto" w:hAnsi="Roboto"/>
          <w:b/>
          <w:bCs/>
          <w:i/>
          <w:iCs/>
          <w:sz w:val="24"/>
          <w:szCs w:val="24"/>
          <w:lang w:val="en-GB"/>
        </w:rPr>
        <w:t>General Terms of Contract</w:t>
      </w:r>
      <w:r w:rsidRPr="00F640F7">
        <w:rPr>
          <w:rFonts w:ascii="Roboto" w:hAnsi="Roboto"/>
          <w:b/>
          <w:bCs/>
          <w:sz w:val="24"/>
          <w:szCs w:val="24"/>
          <w:lang w:val="en-GB"/>
        </w:rPr>
        <w:t xml:space="preserve"> </w:t>
      </w:r>
      <w:r w:rsidRPr="00F640F7">
        <w:rPr>
          <w:rFonts w:ascii="Roboto" w:hAnsi="Roboto"/>
          <w:b/>
          <w:bCs/>
          <w:i/>
          <w:iCs/>
          <w:sz w:val="24"/>
          <w:szCs w:val="24"/>
          <w:lang w:val="en-GB"/>
        </w:rPr>
        <w:t>s</w:t>
      </w:r>
      <w:r w:rsidRPr="00F640F7">
        <w:rPr>
          <w:rFonts w:ascii="Roboto" w:hAnsi="Roboto"/>
          <w:b/>
          <w:bCs/>
          <w:sz w:val="24"/>
          <w:szCs w:val="24"/>
          <w:lang w:val="en-GB"/>
        </w:rPr>
        <w:t>hall read as follows:</w:t>
      </w:r>
    </w:p>
    <w:p w14:paraId="3C45E808" w14:textId="77777777" w:rsidR="00FE3C44" w:rsidRPr="00F640F7" w:rsidRDefault="00FE3C44" w:rsidP="00FE3C44">
      <w:pPr>
        <w:ind w:left="315"/>
        <w:jc w:val="both"/>
        <w:rPr>
          <w:rFonts w:ascii="Roboto" w:hAnsi="Roboto"/>
          <w:sz w:val="24"/>
          <w:szCs w:val="24"/>
          <w:lang w:val="en-GB"/>
        </w:rPr>
      </w:pPr>
    </w:p>
    <w:p w14:paraId="60E33C18" w14:textId="77777777" w:rsidR="00FE3C44" w:rsidRPr="00F640F7" w:rsidRDefault="00FE3C44" w:rsidP="00FE3C44">
      <w:pPr>
        <w:ind w:left="315"/>
        <w:jc w:val="both"/>
        <w:rPr>
          <w:rFonts w:ascii="Roboto" w:hAnsi="Roboto"/>
          <w:sz w:val="24"/>
          <w:szCs w:val="24"/>
          <w:lang w:val="en-GB"/>
        </w:rPr>
      </w:pPr>
      <w:r w:rsidRPr="00F640F7">
        <w:rPr>
          <w:rFonts w:ascii="Roboto" w:hAnsi="Roboto"/>
          <w:sz w:val="24"/>
          <w:szCs w:val="24"/>
          <w:lang w:val="en-GB"/>
        </w:rPr>
        <w:t xml:space="preserve">“The claims waiting period is 90 (ninety) days from the occurrence of the loss (Part X, point 1) sustained as a result of the insured event, </w:t>
      </w:r>
      <w:r w:rsidRPr="00F640F7">
        <w:rPr>
          <w:rFonts w:ascii="Roboto" w:hAnsi="Roboto"/>
          <w:i/>
          <w:iCs/>
          <w:sz w:val="24"/>
          <w:szCs w:val="24"/>
          <w:lang w:val="en-GB"/>
        </w:rPr>
        <w:t>or 180 (one hundred and eighty) days in respect of the manufacturing risk</w:t>
      </w:r>
      <w:r w:rsidRPr="00F640F7">
        <w:rPr>
          <w:rFonts w:ascii="Roboto" w:hAnsi="Roboto"/>
          <w:sz w:val="24"/>
          <w:szCs w:val="24"/>
          <w:lang w:val="en-GB"/>
        </w:rPr>
        <w:t>.”</w:t>
      </w:r>
    </w:p>
    <w:p w14:paraId="753C700B" w14:textId="6C3915C9" w:rsidR="00FE3C44" w:rsidRPr="00F640F7" w:rsidRDefault="00FE3C44" w:rsidP="00250C8E">
      <w:pPr>
        <w:pStyle w:val="Cm"/>
        <w:jc w:val="both"/>
        <w:rPr>
          <w:rFonts w:ascii="Roboto" w:hAnsi="Roboto"/>
          <w:sz w:val="24"/>
          <w:szCs w:val="24"/>
          <w:lang w:val="en-GB"/>
        </w:rPr>
      </w:pPr>
    </w:p>
    <w:p w14:paraId="76A5CC4F" w14:textId="77777777" w:rsidR="00FE3C44" w:rsidRPr="00F640F7" w:rsidRDefault="00FE3C44" w:rsidP="00FE3C44">
      <w:pPr>
        <w:ind w:left="316" w:hanging="316"/>
        <w:jc w:val="both"/>
        <w:rPr>
          <w:rFonts w:ascii="Roboto" w:hAnsi="Roboto"/>
          <w:b/>
          <w:sz w:val="24"/>
          <w:szCs w:val="24"/>
          <w:lang w:val="en-GB"/>
        </w:rPr>
      </w:pPr>
      <w:r w:rsidRPr="00F640F7">
        <w:rPr>
          <w:rFonts w:ascii="Roboto" w:hAnsi="Roboto"/>
          <w:b/>
          <w:bCs/>
          <w:iCs/>
          <w:sz w:val="24"/>
          <w:szCs w:val="24"/>
          <w:lang w:val="en-GB"/>
        </w:rPr>
        <w:t>2</w:t>
      </w:r>
      <w:r w:rsidRPr="00F640F7">
        <w:rPr>
          <w:rFonts w:ascii="Roboto" w:hAnsi="Roboto"/>
          <w:b/>
          <w:bCs/>
          <w:iCs/>
          <w:sz w:val="24"/>
          <w:szCs w:val="24"/>
          <w:lang w:val="en-GB"/>
        </w:rPr>
        <w:tab/>
        <w:t>Point 7</w:t>
      </w:r>
      <w:r w:rsidRPr="00F640F7">
        <w:rPr>
          <w:rFonts w:ascii="Roboto" w:hAnsi="Roboto"/>
          <w:b/>
          <w:bCs/>
          <w:i/>
          <w:iCs/>
          <w:sz w:val="24"/>
          <w:szCs w:val="24"/>
          <w:lang w:val="en-GB"/>
        </w:rPr>
        <w:t xml:space="preserve"> (Object of the insurance) </w:t>
      </w:r>
      <w:r w:rsidRPr="00F640F7">
        <w:rPr>
          <w:rFonts w:ascii="Roboto" w:hAnsi="Roboto"/>
          <w:b/>
          <w:bCs/>
          <w:iCs/>
          <w:sz w:val="24"/>
          <w:szCs w:val="24"/>
          <w:lang w:val="en-GB"/>
        </w:rPr>
        <w:t>of Part I</w:t>
      </w:r>
      <w:r w:rsidRPr="00F640F7">
        <w:rPr>
          <w:rFonts w:ascii="Roboto" w:hAnsi="Roboto"/>
          <w:b/>
          <w:bCs/>
          <w:i/>
          <w:iCs/>
          <w:sz w:val="24"/>
          <w:szCs w:val="24"/>
          <w:lang w:val="en-GB"/>
        </w:rPr>
        <w:t xml:space="preserve"> (Interpretive provisions) </w:t>
      </w:r>
      <w:r w:rsidRPr="00F640F7">
        <w:rPr>
          <w:rFonts w:ascii="Roboto" w:hAnsi="Roboto"/>
          <w:b/>
          <w:bCs/>
          <w:iCs/>
          <w:sz w:val="24"/>
          <w:szCs w:val="24"/>
          <w:lang w:val="en-GB"/>
        </w:rPr>
        <w:t xml:space="preserve">of the </w:t>
      </w:r>
      <w:r w:rsidRPr="00F640F7">
        <w:rPr>
          <w:rFonts w:ascii="Roboto" w:hAnsi="Roboto"/>
          <w:b/>
          <w:bCs/>
          <w:i/>
          <w:iCs/>
          <w:sz w:val="24"/>
          <w:szCs w:val="24"/>
          <w:lang w:val="en-GB"/>
        </w:rPr>
        <w:t xml:space="preserve">General Terms of Contract </w:t>
      </w:r>
      <w:r w:rsidRPr="00F640F7">
        <w:rPr>
          <w:rFonts w:ascii="Roboto" w:hAnsi="Roboto"/>
          <w:b/>
          <w:bCs/>
          <w:iCs/>
          <w:sz w:val="24"/>
          <w:szCs w:val="24"/>
          <w:lang w:val="en-GB"/>
        </w:rPr>
        <w:t>shall read as follows:</w:t>
      </w:r>
    </w:p>
    <w:p w14:paraId="62DA06AB" w14:textId="77777777" w:rsidR="00FE3C44" w:rsidRPr="00F640F7" w:rsidRDefault="00FE3C44" w:rsidP="00FE3C44">
      <w:pPr>
        <w:ind w:left="316"/>
        <w:jc w:val="both"/>
        <w:rPr>
          <w:rFonts w:ascii="Roboto" w:hAnsi="Roboto"/>
          <w:i/>
          <w:iCs/>
          <w:sz w:val="24"/>
          <w:szCs w:val="24"/>
          <w:lang w:val="en-GB"/>
        </w:rPr>
      </w:pPr>
    </w:p>
    <w:p w14:paraId="613EBD2A" w14:textId="77777777" w:rsidR="00FE3C44" w:rsidRPr="00F640F7" w:rsidRDefault="00FE3C44" w:rsidP="00FE3C44">
      <w:pPr>
        <w:ind w:left="316"/>
        <w:jc w:val="both"/>
        <w:rPr>
          <w:rFonts w:ascii="Roboto" w:hAnsi="Roboto"/>
          <w:sz w:val="24"/>
          <w:szCs w:val="24"/>
          <w:lang w:val="en-GB"/>
        </w:rPr>
      </w:pPr>
      <w:r w:rsidRPr="00F640F7">
        <w:rPr>
          <w:rFonts w:ascii="Roboto" w:hAnsi="Roboto"/>
          <w:iCs/>
          <w:sz w:val="24"/>
          <w:szCs w:val="24"/>
          <w:lang w:val="en-GB"/>
        </w:rPr>
        <w:t>“The production costs related to the insured product or service, as a result of which</w:t>
      </w:r>
      <w:r w:rsidRPr="00F640F7">
        <w:rPr>
          <w:rFonts w:ascii="Roboto" w:hAnsi="Roboto"/>
          <w:iCs/>
          <w:lang w:val="en-GB"/>
        </w:rPr>
        <w:t xml:space="preserve"> </w:t>
      </w:r>
      <w:r w:rsidRPr="00F640F7">
        <w:rPr>
          <w:rFonts w:ascii="Roboto" w:hAnsi="Roboto"/>
          <w:iCs/>
          <w:sz w:val="24"/>
          <w:szCs w:val="24"/>
          <w:lang w:val="en-GB"/>
        </w:rPr>
        <w:t>the Insured may suffer damage during the period of risk assumption due to non-performance of a valid foreign trade contract concluded between the Insured and the Debtor."</w:t>
      </w:r>
    </w:p>
    <w:p w14:paraId="382BBAEF" w14:textId="54148187" w:rsidR="00084C73" w:rsidRPr="00F640F7" w:rsidRDefault="00084C73" w:rsidP="00250C8E">
      <w:pPr>
        <w:pStyle w:val="Cm"/>
        <w:jc w:val="both"/>
        <w:rPr>
          <w:rFonts w:ascii="Roboto" w:hAnsi="Roboto"/>
          <w:sz w:val="24"/>
          <w:szCs w:val="24"/>
          <w:lang w:val="en-GB"/>
        </w:rPr>
      </w:pPr>
    </w:p>
    <w:p w14:paraId="520EBF25" w14:textId="6580673C" w:rsidR="00FE3C44" w:rsidRPr="00F640F7" w:rsidRDefault="00FE3C44" w:rsidP="00FE3C44">
      <w:pPr>
        <w:tabs>
          <w:tab w:val="left" w:pos="-1152"/>
          <w:tab w:val="left" w:pos="-720"/>
          <w:tab w:val="left" w:pos="28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6" w:hanging="284"/>
        <w:jc w:val="both"/>
        <w:rPr>
          <w:rFonts w:ascii="Roboto" w:hAnsi="Roboto"/>
          <w:b/>
          <w:color w:val="000000"/>
          <w:sz w:val="24"/>
          <w:szCs w:val="24"/>
          <w:lang w:val="en-GB"/>
        </w:rPr>
      </w:pPr>
      <w:r w:rsidRPr="00F640F7">
        <w:rPr>
          <w:rFonts w:ascii="Roboto" w:hAnsi="Roboto"/>
          <w:b/>
          <w:bCs/>
          <w:color w:val="000000"/>
          <w:sz w:val="24"/>
          <w:szCs w:val="24"/>
          <w:lang w:val="en-GB"/>
        </w:rPr>
        <w:t xml:space="preserve">3. The definition of Turnover report </w:t>
      </w:r>
      <w:r w:rsidRPr="00F640F7">
        <w:rPr>
          <w:rFonts w:ascii="Roboto" w:hAnsi="Roboto"/>
          <w:b/>
          <w:bCs/>
          <w:iCs/>
          <w:color w:val="000000"/>
          <w:sz w:val="24"/>
          <w:szCs w:val="24"/>
          <w:lang w:val="en-GB"/>
        </w:rPr>
        <w:t>Point 9 of Part I</w:t>
      </w:r>
      <w:r w:rsidRPr="00F640F7">
        <w:rPr>
          <w:rFonts w:ascii="Roboto" w:hAnsi="Roboto"/>
          <w:b/>
          <w:bCs/>
          <w:i/>
          <w:iCs/>
          <w:color w:val="000000"/>
          <w:sz w:val="24"/>
          <w:szCs w:val="24"/>
          <w:lang w:val="en-GB"/>
        </w:rPr>
        <w:t xml:space="preserve"> (Interpretive provisions</w:t>
      </w:r>
      <w:r w:rsidRPr="00F640F7">
        <w:rPr>
          <w:rFonts w:ascii="Roboto" w:hAnsi="Roboto"/>
          <w:b/>
          <w:bCs/>
          <w:color w:val="000000"/>
          <w:sz w:val="24"/>
          <w:szCs w:val="24"/>
          <w:lang w:val="en-GB"/>
        </w:rPr>
        <w:t xml:space="preserve">) </w:t>
      </w:r>
      <w:r w:rsidRPr="00F640F7">
        <w:rPr>
          <w:rFonts w:ascii="Roboto" w:hAnsi="Roboto"/>
          <w:b/>
          <w:bCs/>
          <w:iCs/>
          <w:color w:val="000000"/>
          <w:sz w:val="24"/>
          <w:szCs w:val="24"/>
          <w:lang w:val="en-GB"/>
        </w:rPr>
        <w:t>of the</w:t>
      </w:r>
      <w:r w:rsidRPr="00F640F7">
        <w:rPr>
          <w:rFonts w:ascii="Roboto" w:hAnsi="Roboto"/>
          <w:b/>
          <w:bCs/>
          <w:i/>
          <w:iCs/>
          <w:color w:val="000000"/>
          <w:sz w:val="24"/>
          <w:szCs w:val="24"/>
          <w:lang w:val="en-GB"/>
        </w:rPr>
        <w:t xml:space="preserve"> General Terms of Contract </w:t>
      </w:r>
      <w:r w:rsidRPr="00F640F7">
        <w:rPr>
          <w:rFonts w:ascii="Roboto" w:hAnsi="Roboto"/>
          <w:b/>
          <w:bCs/>
          <w:color w:val="000000"/>
          <w:sz w:val="24"/>
          <w:szCs w:val="24"/>
          <w:lang w:val="en-GB"/>
        </w:rPr>
        <w:t>is supplemented as follows:</w:t>
      </w:r>
    </w:p>
    <w:p w14:paraId="1AC7CDFA" w14:textId="77777777" w:rsidR="00FE3C44" w:rsidRPr="00F640F7" w:rsidRDefault="00FE3C44" w:rsidP="00FE3C44">
      <w:pPr>
        <w:rPr>
          <w:rFonts w:ascii="Roboto" w:hAnsi="Roboto"/>
          <w:sz w:val="24"/>
          <w:szCs w:val="24"/>
          <w:lang w:val="en-GB"/>
        </w:rPr>
      </w:pPr>
    </w:p>
    <w:p w14:paraId="7E35B9FF" w14:textId="77777777" w:rsidR="00FE3C44" w:rsidRPr="00F640F7" w:rsidRDefault="00FE3C44" w:rsidP="006347B8">
      <w:pPr>
        <w:tabs>
          <w:tab w:val="left" w:pos="-1152"/>
          <w:tab w:val="left" w:pos="-720"/>
          <w:tab w:val="left" w:pos="28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Roboto" w:hAnsi="Roboto"/>
          <w:color w:val="000000"/>
          <w:sz w:val="24"/>
          <w:szCs w:val="24"/>
          <w:lang w:val="en-GB"/>
        </w:rPr>
      </w:pPr>
      <w:r w:rsidRPr="00F640F7">
        <w:rPr>
          <w:rFonts w:ascii="Roboto" w:hAnsi="Roboto"/>
          <w:color w:val="000000"/>
          <w:sz w:val="24"/>
          <w:szCs w:val="24"/>
          <w:lang w:val="en-GB"/>
        </w:rPr>
        <w:t>“The Insured's monthly report completed by the 15</w:t>
      </w:r>
      <w:r w:rsidRPr="00F640F7">
        <w:rPr>
          <w:rFonts w:ascii="Roboto" w:hAnsi="Roboto"/>
          <w:color w:val="000000"/>
          <w:sz w:val="24"/>
          <w:szCs w:val="24"/>
          <w:vertAlign w:val="superscript"/>
          <w:lang w:val="en-GB"/>
        </w:rPr>
        <w:t>th</w:t>
      </w:r>
      <w:r w:rsidRPr="00F640F7">
        <w:rPr>
          <w:rFonts w:ascii="Roboto" w:hAnsi="Roboto"/>
          <w:color w:val="000000"/>
          <w:sz w:val="24"/>
          <w:szCs w:val="24"/>
          <w:lang w:val="en-GB"/>
        </w:rPr>
        <w:t xml:space="preserve"> day following the reporting month on the standard form provided by the Insurer for this purpose with respect to customers with a credit limit, on the basis of which the Insurer includes the reporting month’s turnover in the insurance cover and invoices the insurance premium. </w:t>
      </w:r>
      <w:r w:rsidRPr="00F640F7">
        <w:rPr>
          <w:rFonts w:ascii="Roboto" w:hAnsi="Roboto"/>
          <w:iCs/>
          <w:color w:val="000000"/>
          <w:sz w:val="24"/>
          <w:szCs w:val="24"/>
          <w:lang w:val="en-GB"/>
        </w:rPr>
        <w:t>In the context of the data provision to be performed as part of the Turnover report, the Insured declares that the minimum Hungarian share of origin specified in the effective statutory provisions will be fulfilled in respect of the goods to be delivered, and it will obtain the prescribed certificates.”</w:t>
      </w:r>
    </w:p>
    <w:p w14:paraId="31B9F149" w14:textId="77777777" w:rsidR="00084C73" w:rsidRPr="00F640F7" w:rsidRDefault="00084C73" w:rsidP="00250C8E">
      <w:pPr>
        <w:pStyle w:val="Cm"/>
        <w:jc w:val="both"/>
        <w:rPr>
          <w:rFonts w:ascii="Roboto" w:hAnsi="Roboto"/>
          <w:sz w:val="24"/>
          <w:szCs w:val="24"/>
          <w:lang w:val="en-GB"/>
        </w:rPr>
      </w:pPr>
    </w:p>
    <w:p w14:paraId="67EBBFE4" w14:textId="77777777" w:rsidR="00FE3C44" w:rsidRPr="00F640F7" w:rsidRDefault="00FE3C44" w:rsidP="00FE3C44">
      <w:pPr>
        <w:ind w:left="316" w:hanging="284"/>
        <w:jc w:val="both"/>
        <w:rPr>
          <w:rFonts w:ascii="Roboto" w:hAnsi="Roboto"/>
          <w:b/>
          <w:color w:val="000000"/>
          <w:sz w:val="24"/>
          <w:szCs w:val="24"/>
          <w:lang w:val="en-GB"/>
        </w:rPr>
      </w:pPr>
      <w:r w:rsidRPr="00F640F7">
        <w:rPr>
          <w:rFonts w:ascii="Roboto" w:hAnsi="Roboto"/>
          <w:b/>
          <w:bCs/>
          <w:color w:val="000000"/>
          <w:sz w:val="24"/>
          <w:szCs w:val="24"/>
          <w:lang w:val="en-GB"/>
        </w:rPr>
        <w:t>4.</w:t>
      </w:r>
      <w:r w:rsidRPr="00F640F7">
        <w:rPr>
          <w:rFonts w:ascii="Roboto" w:hAnsi="Roboto"/>
          <w:b/>
          <w:bCs/>
          <w:color w:val="000000"/>
          <w:sz w:val="24"/>
          <w:szCs w:val="24"/>
          <w:lang w:val="en-GB"/>
        </w:rPr>
        <w:tab/>
        <w:t>Part I (</w:t>
      </w:r>
      <w:r w:rsidRPr="00F640F7">
        <w:rPr>
          <w:rFonts w:ascii="Roboto" w:hAnsi="Roboto"/>
          <w:b/>
          <w:bCs/>
          <w:i/>
          <w:iCs/>
          <w:color w:val="000000"/>
          <w:sz w:val="24"/>
          <w:szCs w:val="24"/>
          <w:lang w:val="en-GB"/>
        </w:rPr>
        <w:t>Interpretive provisions</w:t>
      </w:r>
      <w:r w:rsidRPr="00F640F7">
        <w:rPr>
          <w:rFonts w:ascii="Roboto" w:hAnsi="Roboto"/>
          <w:b/>
          <w:bCs/>
          <w:color w:val="000000"/>
          <w:sz w:val="24"/>
          <w:szCs w:val="24"/>
          <w:lang w:val="en-GB"/>
        </w:rPr>
        <w:t xml:space="preserve">) </w:t>
      </w:r>
      <w:r w:rsidRPr="00F640F7">
        <w:rPr>
          <w:rFonts w:ascii="Roboto" w:hAnsi="Roboto"/>
          <w:b/>
          <w:bCs/>
          <w:iCs/>
          <w:color w:val="000000"/>
          <w:sz w:val="24"/>
          <w:szCs w:val="24"/>
          <w:lang w:val="en-GB"/>
        </w:rPr>
        <w:t>of the</w:t>
      </w:r>
      <w:r w:rsidRPr="00F640F7">
        <w:rPr>
          <w:rFonts w:ascii="Roboto" w:hAnsi="Roboto"/>
          <w:b/>
          <w:bCs/>
          <w:i/>
          <w:iCs/>
          <w:color w:val="000000"/>
          <w:sz w:val="24"/>
          <w:szCs w:val="24"/>
          <w:lang w:val="en-GB"/>
        </w:rPr>
        <w:t xml:space="preserve"> General Terms of Contract</w:t>
      </w:r>
      <w:r w:rsidRPr="00F640F7">
        <w:rPr>
          <w:rFonts w:ascii="Roboto" w:hAnsi="Roboto"/>
          <w:b/>
          <w:bCs/>
          <w:color w:val="000000"/>
          <w:sz w:val="24"/>
          <w:szCs w:val="24"/>
          <w:lang w:val="en-GB"/>
        </w:rPr>
        <w:t xml:space="preserve"> is supplemented with the following Point </w:t>
      </w:r>
      <w:r w:rsidRPr="00F640F7">
        <w:rPr>
          <w:rFonts w:ascii="Roboto" w:hAnsi="Roboto"/>
          <w:b/>
          <w:bCs/>
          <w:iCs/>
          <w:color w:val="000000"/>
          <w:sz w:val="24"/>
          <w:szCs w:val="24"/>
          <w:lang w:val="en-GB"/>
        </w:rPr>
        <w:t>10</w:t>
      </w:r>
      <w:r w:rsidRPr="00F640F7">
        <w:rPr>
          <w:rFonts w:ascii="Roboto" w:hAnsi="Roboto"/>
          <w:b/>
          <w:bCs/>
          <w:color w:val="000000"/>
          <w:sz w:val="24"/>
          <w:szCs w:val="24"/>
          <w:lang w:val="en-GB"/>
        </w:rPr>
        <w:t>:</w:t>
      </w:r>
    </w:p>
    <w:p w14:paraId="5A2D7920" w14:textId="77777777" w:rsidR="00FE3C44" w:rsidRPr="00F640F7" w:rsidRDefault="00FE3C44" w:rsidP="00FE3C44">
      <w:pPr>
        <w:tabs>
          <w:tab w:val="left" w:pos="-1152"/>
          <w:tab w:val="left" w:pos="-720"/>
          <w:tab w:val="left" w:pos="1"/>
          <w:tab w:val="left" w:pos="426"/>
          <w:tab w:val="left" w:pos="810"/>
          <w:tab w:val="left" w:pos="111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Roboto" w:hAnsi="Roboto"/>
          <w:b/>
          <w:color w:val="000000"/>
          <w:sz w:val="24"/>
          <w:szCs w:val="24"/>
          <w:lang w:val="en-GB"/>
        </w:rPr>
      </w:pPr>
    </w:p>
    <w:p w14:paraId="1D8C9EAA" w14:textId="77777777" w:rsidR="00FE3C44" w:rsidRPr="00F640F7" w:rsidRDefault="00FE3C44" w:rsidP="00FE3C44">
      <w:pPr>
        <w:tabs>
          <w:tab w:val="left" w:pos="-1152"/>
          <w:tab w:val="left" w:pos="-720"/>
          <w:tab w:val="left" w:pos="426"/>
          <w:tab w:val="left" w:pos="810"/>
          <w:tab w:val="left" w:pos="111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6"/>
        <w:jc w:val="both"/>
        <w:rPr>
          <w:rFonts w:ascii="Roboto" w:hAnsi="Roboto"/>
          <w:color w:val="000000"/>
          <w:sz w:val="24"/>
          <w:szCs w:val="24"/>
          <w:lang w:val="en-GB"/>
        </w:rPr>
      </w:pPr>
      <w:r w:rsidRPr="00F640F7">
        <w:rPr>
          <w:rFonts w:ascii="Roboto" w:hAnsi="Roboto"/>
          <w:b/>
          <w:bCs/>
          <w:color w:val="000000"/>
          <w:sz w:val="24"/>
          <w:szCs w:val="24"/>
          <w:lang w:val="en-GB"/>
        </w:rPr>
        <w:t>“</w:t>
      </w:r>
      <w:r w:rsidRPr="00F640F7">
        <w:rPr>
          <w:rFonts w:ascii="Roboto" w:hAnsi="Roboto"/>
          <w:b/>
          <w:bCs/>
          <w:i/>
          <w:iCs/>
          <w:color w:val="000000"/>
          <w:sz w:val="24"/>
          <w:szCs w:val="24"/>
          <w:lang w:val="en-GB"/>
        </w:rPr>
        <w:t>10</w:t>
      </w:r>
      <w:r w:rsidRPr="00F640F7">
        <w:rPr>
          <w:rFonts w:ascii="Roboto" w:hAnsi="Roboto"/>
          <w:color w:val="000000"/>
          <w:sz w:val="24"/>
          <w:szCs w:val="24"/>
          <w:lang w:val="en-GB"/>
        </w:rPr>
        <w:t>.</w:t>
      </w:r>
      <w:r w:rsidRPr="00F640F7">
        <w:rPr>
          <w:rFonts w:ascii="Roboto" w:hAnsi="Roboto"/>
          <w:color w:val="000000"/>
          <w:sz w:val="24"/>
          <w:szCs w:val="24"/>
          <w:lang w:val="en-GB"/>
        </w:rPr>
        <w:tab/>
        <w:t xml:space="preserve"> </w:t>
      </w:r>
      <w:r w:rsidRPr="00F640F7">
        <w:rPr>
          <w:rFonts w:ascii="Roboto" w:hAnsi="Roboto"/>
          <w:b/>
          <w:bCs/>
          <w:color w:val="000000"/>
          <w:sz w:val="24"/>
          <w:szCs w:val="24"/>
          <w:lang w:val="en-GB"/>
        </w:rPr>
        <w:t>Insured manufacturing costs:</w:t>
      </w:r>
    </w:p>
    <w:p w14:paraId="36AF91A9" w14:textId="77777777" w:rsidR="00FE3C44" w:rsidRPr="00F640F7" w:rsidRDefault="00FE3C44" w:rsidP="00FE3C44">
      <w:pPr>
        <w:tabs>
          <w:tab w:val="left" w:pos="-1152"/>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
        <w:jc w:val="both"/>
        <w:rPr>
          <w:rFonts w:ascii="Roboto" w:hAnsi="Roboto"/>
          <w:color w:val="000000"/>
          <w:sz w:val="24"/>
          <w:szCs w:val="24"/>
          <w:lang w:val="en-GB"/>
        </w:rPr>
      </w:pPr>
      <w:r w:rsidRPr="00F640F7">
        <w:rPr>
          <w:rFonts w:ascii="Roboto" w:hAnsi="Roboto"/>
          <w:color w:val="000000"/>
          <w:sz w:val="24"/>
          <w:szCs w:val="24"/>
          <w:lang w:val="en-GB"/>
        </w:rPr>
        <w:t>Exclusively the following costs, paid by the Insured for the purpose of concluding and fulfilling the foreign trade contract, and certified with accounting documents, in connection with which performance by the Insured has not taken place, or if the failure of performance occurred after the commencement of the Insurer’s risk assumption with the Insurer’s written approval or at its express instruction:</w:t>
      </w:r>
    </w:p>
    <w:p w14:paraId="0873D930" w14:textId="77777777" w:rsidR="00FE3C44" w:rsidRPr="00F640F7" w:rsidRDefault="00FE3C44" w:rsidP="00FE3C44">
      <w:pPr>
        <w:tabs>
          <w:tab w:val="left" w:pos="-1152"/>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
        <w:jc w:val="both"/>
        <w:rPr>
          <w:rFonts w:ascii="Roboto" w:hAnsi="Roboto"/>
          <w:color w:val="000000"/>
          <w:sz w:val="24"/>
          <w:szCs w:val="24"/>
          <w:lang w:val="en-GB"/>
        </w:rPr>
      </w:pPr>
    </w:p>
    <w:p w14:paraId="5F5FC347" w14:textId="77777777" w:rsidR="00FE3C44" w:rsidRPr="00F640F7" w:rsidRDefault="00FE3C44" w:rsidP="00FE3C44">
      <w:pPr>
        <w:tabs>
          <w:tab w:val="left" w:pos="-1152"/>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7" w:hanging="709"/>
        <w:jc w:val="both"/>
        <w:rPr>
          <w:rFonts w:ascii="Roboto" w:hAnsi="Roboto"/>
          <w:color w:val="000000"/>
          <w:sz w:val="24"/>
          <w:szCs w:val="24"/>
          <w:lang w:val="en-GB"/>
        </w:rPr>
      </w:pPr>
      <w:r w:rsidRPr="00F640F7">
        <w:rPr>
          <w:rFonts w:ascii="Roboto" w:hAnsi="Roboto"/>
          <w:color w:val="000000"/>
          <w:sz w:val="24"/>
          <w:szCs w:val="24"/>
          <w:lang w:val="en-GB"/>
        </w:rPr>
        <w:t xml:space="preserve">     a) with respect to the Insured’s own activity:</w:t>
      </w:r>
    </w:p>
    <w:p w14:paraId="77D36783" w14:textId="2978B1B0" w:rsidR="00FE3C44" w:rsidRPr="00F640F7" w:rsidRDefault="00FE3C44" w:rsidP="006347B8">
      <w:pPr>
        <w:tabs>
          <w:tab w:val="left" w:pos="-1152"/>
          <w:tab w:val="left" w:pos="-72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3" w:hanging="993"/>
        <w:jc w:val="both"/>
        <w:rPr>
          <w:rFonts w:ascii="Roboto" w:hAnsi="Roboto"/>
          <w:color w:val="000000"/>
          <w:sz w:val="24"/>
          <w:szCs w:val="24"/>
          <w:lang w:val="en-GB"/>
        </w:rPr>
      </w:pPr>
      <w:r w:rsidRPr="00F640F7">
        <w:rPr>
          <w:rFonts w:ascii="Roboto" w:hAnsi="Roboto"/>
          <w:color w:val="000000"/>
          <w:sz w:val="24"/>
          <w:szCs w:val="24"/>
          <w:lang w:val="en-GB"/>
        </w:rPr>
        <w:t xml:space="preserve">            1. the prime cost of materials and components manufac</w:t>
      </w:r>
      <w:r w:rsidR="006347B8" w:rsidRPr="00F640F7">
        <w:rPr>
          <w:rFonts w:ascii="Roboto" w:hAnsi="Roboto"/>
          <w:color w:val="000000"/>
          <w:sz w:val="24"/>
          <w:szCs w:val="24"/>
          <w:lang w:val="en-GB"/>
        </w:rPr>
        <w:t xml:space="preserve">tured by the Insured, which are </w:t>
      </w:r>
      <w:r w:rsidRPr="00F640F7">
        <w:rPr>
          <w:rFonts w:ascii="Roboto" w:hAnsi="Roboto"/>
          <w:color w:val="000000"/>
          <w:sz w:val="24"/>
          <w:szCs w:val="24"/>
          <w:lang w:val="en-GB"/>
        </w:rPr>
        <w:t>built into goods not delivered, or related to services not completed;</w:t>
      </w:r>
    </w:p>
    <w:p w14:paraId="0436FBF0" w14:textId="77777777" w:rsidR="00FE3C44" w:rsidRPr="00F640F7" w:rsidRDefault="00FE3C44" w:rsidP="006347B8">
      <w:pPr>
        <w:tabs>
          <w:tab w:val="left" w:pos="-1152"/>
          <w:tab w:val="left" w:pos="-720"/>
          <w:tab w:val="left" w:pos="45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3" w:hanging="993"/>
        <w:jc w:val="both"/>
        <w:rPr>
          <w:rFonts w:ascii="Roboto" w:hAnsi="Roboto"/>
          <w:color w:val="000000"/>
          <w:sz w:val="24"/>
          <w:szCs w:val="24"/>
          <w:lang w:val="en-GB"/>
        </w:rPr>
      </w:pPr>
      <w:r w:rsidRPr="00F640F7">
        <w:rPr>
          <w:rFonts w:ascii="Roboto" w:hAnsi="Roboto"/>
          <w:color w:val="000000"/>
          <w:sz w:val="24"/>
          <w:szCs w:val="24"/>
          <w:lang w:val="en-GB"/>
        </w:rPr>
        <w:lastRenderedPageBreak/>
        <w:tab/>
      </w:r>
      <w:r w:rsidRPr="00F640F7">
        <w:rPr>
          <w:rFonts w:ascii="Roboto" w:hAnsi="Roboto"/>
          <w:color w:val="000000"/>
          <w:sz w:val="24"/>
          <w:szCs w:val="24"/>
          <w:lang w:val="en-GB"/>
        </w:rPr>
        <w:tab/>
        <w:t>2.</w:t>
      </w:r>
      <w:r w:rsidRPr="00F640F7">
        <w:rPr>
          <w:rFonts w:ascii="Roboto" w:hAnsi="Roboto"/>
          <w:color w:val="000000"/>
          <w:sz w:val="24"/>
          <w:szCs w:val="24"/>
          <w:lang w:val="en-GB"/>
        </w:rPr>
        <w:tab/>
        <w:t>the prime cost price of materials and components ordered, manufactured or processed by the Insured separately on the basis of the given foreign trade contract, if not among those listed in point 1;</w:t>
      </w:r>
    </w:p>
    <w:p w14:paraId="4C6BD6AA" w14:textId="77777777" w:rsidR="00FE3C44" w:rsidRPr="00F640F7" w:rsidRDefault="00FE3C44" w:rsidP="00FE3C44">
      <w:pPr>
        <w:tabs>
          <w:tab w:val="left" w:pos="-1152"/>
          <w:tab w:val="left" w:pos="-720"/>
          <w:tab w:val="left" w:pos="450"/>
          <w:tab w:val="left" w:pos="810"/>
          <w:tab w:val="left" w:pos="11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10" w:hanging="1110"/>
        <w:jc w:val="both"/>
        <w:rPr>
          <w:rFonts w:ascii="Roboto" w:hAnsi="Roboto"/>
          <w:color w:val="000000"/>
          <w:sz w:val="24"/>
          <w:szCs w:val="24"/>
          <w:lang w:val="en-GB"/>
        </w:rPr>
      </w:pPr>
    </w:p>
    <w:p w14:paraId="6017259A" w14:textId="77777777" w:rsidR="00FE3C44" w:rsidRPr="00F640F7" w:rsidRDefault="00FE3C44" w:rsidP="00FE3C44">
      <w:pPr>
        <w:tabs>
          <w:tab w:val="left" w:pos="-1152"/>
          <w:tab w:val="left" w:pos="-72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570"/>
        <w:jc w:val="both"/>
        <w:rPr>
          <w:rFonts w:ascii="Roboto" w:hAnsi="Roboto"/>
          <w:color w:val="000000"/>
          <w:sz w:val="24"/>
          <w:szCs w:val="24"/>
          <w:lang w:val="en-GB"/>
        </w:rPr>
      </w:pPr>
      <w:r w:rsidRPr="00F640F7">
        <w:rPr>
          <w:rFonts w:ascii="Roboto" w:hAnsi="Roboto"/>
          <w:color w:val="000000"/>
          <w:sz w:val="24"/>
          <w:szCs w:val="24"/>
          <w:lang w:val="en-GB"/>
        </w:rPr>
        <w:tab/>
        <w:t>3.</w:t>
      </w:r>
      <w:r w:rsidRPr="00F640F7">
        <w:rPr>
          <w:rFonts w:ascii="Roboto" w:hAnsi="Roboto"/>
          <w:color w:val="000000"/>
          <w:sz w:val="24"/>
          <w:szCs w:val="24"/>
          <w:lang w:val="en-GB"/>
        </w:rPr>
        <w:tab/>
        <w:t>the costs of direct wages and contributions attributable to the foreign trade contract, if not among those listed in points 1 and 2;</w:t>
      </w:r>
    </w:p>
    <w:p w14:paraId="730A69B9" w14:textId="77777777" w:rsidR="00FE3C44" w:rsidRPr="00F640F7" w:rsidRDefault="00FE3C44" w:rsidP="00FE3C44">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4" w:hanging="283"/>
        <w:jc w:val="both"/>
        <w:rPr>
          <w:rFonts w:ascii="Roboto" w:hAnsi="Roboto"/>
          <w:color w:val="000000"/>
          <w:sz w:val="24"/>
          <w:szCs w:val="24"/>
          <w:lang w:val="en-GB"/>
        </w:rPr>
      </w:pPr>
      <w:r w:rsidRPr="00F640F7">
        <w:rPr>
          <w:rFonts w:ascii="Roboto" w:hAnsi="Roboto"/>
          <w:color w:val="000000"/>
          <w:sz w:val="24"/>
          <w:szCs w:val="24"/>
          <w:lang w:val="en-GB"/>
        </w:rPr>
        <w:t xml:space="preserve"> 4. the costs of direct wages and contributions attributable to the foreign trade contract, if not among those listed in points 1, 2 and 3;</w:t>
      </w:r>
    </w:p>
    <w:p w14:paraId="7186C3CF" w14:textId="77777777" w:rsidR="00FE3C44" w:rsidRPr="00F640F7" w:rsidRDefault="00FE3C44" w:rsidP="00FE3C44">
      <w:pPr>
        <w:tabs>
          <w:tab w:val="left" w:pos="-1152"/>
          <w:tab w:val="left" w:pos="-720"/>
          <w:tab w:val="left" w:pos="1"/>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39"/>
        <w:jc w:val="both"/>
        <w:rPr>
          <w:rFonts w:ascii="Roboto" w:hAnsi="Roboto"/>
          <w:color w:val="000000"/>
          <w:sz w:val="24"/>
          <w:szCs w:val="24"/>
          <w:lang w:val="en-GB"/>
        </w:rPr>
      </w:pPr>
      <w:r w:rsidRPr="00F640F7">
        <w:rPr>
          <w:rFonts w:ascii="Roboto" w:hAnsi="Roboto"/>
          <w:color w:val="000000"/>
          <w:sz w:val="24"/>
          <w:szCs w:val="24"/>
          <w:lang w:val="en-GB"/>
        </w:rPr>
        <w:tab/>
        <w:t>5.</w:t>
      </w:r>
      <w:r w:rsidRPr="00F640F7">
        <w:rPr>
          <w:rFonts w:ascii="Roboto" w:hAnsi="Roboto"/>
          <w:color w:val="000000"/>
          <w:sz w:val="24"/>
          <w:szCs w:val="24"/>
          <w:lang w:val="en-GB"/>
        </w:rPr>
        <w:tab/>
        <w:t>the costs of cancellation of the orders mentioned in point 2; or if the goods or services have already been delivered on the basis of the order, then the costs of these certified with an invoice</w:t>
      </w:r>
    </w:p>
    <w:p w14:paraId="5A12C1BA" w14:textId="77777777" w:rsidR="00FE3C44" w:rsidRPr="00F640F7" w:rsidRDefault="00FE3C44" w:rsidP="00FE3C44">
      <w:pPr>
        <w:tabs>
          <w:tab w:val="left" w:pos="-1152"/>
          <w:tab w:val="left" w:pos="-720"/>
          <w:tab w:val="left" w:pos="1"/>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39"/>
        <w:jc w:val="both"/>
        <w:rPr>
          <w:rFonts w:ascii="Roboto" w:hAnsi="Roboto"/>
          <w:color w:val="000000"/>
          <w:sz w:val="24"/>
          <w:szCs w:val="24"/>
          <w:lang w:val="en-GB"/>
        </w:rPr>
      </w:pPr>
    </w:p>
    <w:p w14:paraId="1C9EDB35" w14:textId="77777777" w:rsidR="00FE3C44" w:rsidRPr="00F640F7" w:rsidRDefault="00FE3C44" w:rsidP="00FE3C44">
      <w:pPr>
        <w:tabs>
          <w:tab w:val="left" w:pos="-1152"/>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Roboto" w:hAnsi="Roboto"/>
          <w:color w:val="000000"/>
          <w:sz w:val="24"/>
          <w:szCs w:val="24"/>
          <w:lang w:val="en-GB"/>
        </w:rPr>
      </w:pPr>
      <w:r w:rsidRPr="00F640F7">
        <w:rPr>
          <w:rFonts w:ascii="Roboto" w:hAnsi="Roboto"/>
          <w:color w:val="000000"/>
          <w:sz w:val="24"/>
          <w:szCs w:val="24"/>
          <w:lang w:val="en-GB"/>
        </w:rPr>
        <w:t>b)</w:t>
      </w:r>
      <w:r w:rsidRPr="00F640F7">
        <w:rPr>
          <w:rFonts w:ascii="Roboto" w:hAnsi="Roboto"/>
          <w:color w:val="000000"/>
          <w:sz w:val="24"/>
          <w:szCs w:val="24"/>
          <w:lang w:val="en-GB"/>
        </w:rPr>
        <w:tab/>
        <w:t>sums paid to a third party, in the interest of fulfilment of the foreign trade contract, which are related to goods not delivered to the customer, to services provided by a third party in connection with the above, or to the termination of a contract concluded with a third party (e.g. a penalty imposed on the Insured despite the Insured’s proceeding in compliance with the contractual terms);</w:t>
      </w:r>
    </w:p>
    <w:p w14:paraId="29C7E352" w14:textId="77777777" w:rsidR="00FE3C44" w:rsidRPr="00F640F7" w:rsidRDefault="00FE3C44" w:rsidP="00FE3C44">
      <w:pPr>
        <w:tabs>
          <w:tab w:val="left" w:pos="-1152"/>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Roboto" w:hAnsi="Roboto"/>
          <w:color w:val="000000"/>
          <w:sz w:val="24"/>
          <w:szCs w:val="24"/>
          <w:lang w:val="en-GB"/>
        </w:rPr>
      </w:pPr>
    </w:p>
    <w:p w14:paraId="746880A0" w14:textId="77777777" w:rsidR="00FE3C44" w:rsidRPr="00F640F7" w:rsidRDefault="00FE3C44" w:rsidP="00FE3C44">
      <w:pPr>
        <w:tabs>
          <w:tab w:val="left" w:pos="-1152"/>
          <w:tab w:val="left" w:pos="-720"/>
          <w:tab w:val="left" w:pos="28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Roboto" w:hAnsi="Roboto"/>
          <w:color w:val="000000"/>
          <w:sz w:val="24"/>
          <w:szCs w:val="24"/>
          <w:lang w:val="en-GB"/>
        </w:rPr>
      </w:pPr>
      <w:r w:rsidRPr="00F640F7">
        <w:rPr>
          <w:rFonts w:ascii="Roboto" w:hAnsi="Roboto"/>
          <w:color w:val="000000"/>
          <w:sz w:val="24"/>
          <w:szCs w:val="24"/>
          <w:lang w:val="en-GB"/>
        </w:rPr>
        <w:t>c)</w:t>
      </w:r>
      <w:r w:rsidRPr="00F640F7">
        <w:rPr>
          <w:rFonts w:ascii="Roboto" w:hAnsi="Roboto"/>
          <w:color w:val="000000"/>
          <w:sz w:val="24"/>
          <w:szCs w:val="24"/>
          <w:lang w:val="en-GB"/>
        </w:rPr>
        <w:tab/>
        <w:t>pre-financing, freight forwarding, freight insurance, credit insurance costs and commissions specified in the preliminary calculation of the foreign trade contract, if not among the costs listed in points a) and b).”</w:t>
      </w:r>
    </w:p>
    <w:p w14:paraId="4F15330C" w14:textId="77777777" w:rsidR="00FE3C44" w:rsidRPr="00F640F7" w:rsidRDefault="00FE3C44">
      <w:pPr>
        <w:overflowPunct/>
        <w:autoSpaceDE/>
        <w:autoSpaceDN/>
        <w:adjustRightInd/>
        <w:textAlignment w:val="auto"/>
        <w:rPr>
          <w:rFonts w:ascii="Roboto" w:hAnsi="Roboto"/>
          <w:sz w:val="24"/>
          <w:szCs w:val="24"/>
          <w:lang w:val="en-GB"/>
        </w:rPr>
      </w:pPr>
    </w:p>
    <w:p w14:paraId="7C720F67" w14:textId="77777777" w:rsidR="00FE3C44" w:rsidRPr="00F640F7" w:rsidRDefault="00FE3C44" w:rsidP="00FE3C44">
      <w:pPr>
        <w:ind w:left="316" w:hanging="284"/>
        <w:jc w:val="both"/>
        <w:rPr>
          <w:rFonts w:ascii="Roboto" w:hAnsi="Roboto"/>
          <w:color w:val="000000"/>
          <w:sz w:val="24"/>
          <w:szCs w:val="24"/>
          <w:lang w:val="en-GB"/>
        </w:rPr>
      </w:pPr>
      <w:r w:rsidRPr="00F640F7">
        <w:rPr>
          <w:rFonts w:ascii="Roboto" w:hAnsi="Roboto"/>
          <w:b/>
          <w:bCs/>
          <w:color w:val="000000"/>
          <w:sz w:val="24"/>
          <w:szCs w:val="24"/>
          <w:lang w:val="en-GB"/>
        </w:rPr>
        <w:t>5.</w:t>
      </w:r>
      <w:r w:rsidRPr="00F640F7">
        <w:rPr>
          <w:rFonts w:ascii="Roboto" w:hAnsi="Roboto"/>
          <w:b/>
          <w:bCs/>
          <w:color w:val="000000"/>
          <w:sz w:val="24"/>
          <w:szCs w:val="24"/>
          <w:lang w:val="en-GB"/>
        </w:rPr>
        <w:tab/>
        <w:t xml:space="preserve"> Part II (</w:t>
      </w:r>
      <w:r w:rsidRPr="00F640F7">
        <w:rPr>
          <w:rFonts w:ascii="Roboto" w:hAnsi="Roboto"/>
          <w:b/>
          <w:bCs/>
          <w:i/>
          <w:iCs/>
          <w:color w:val="000000"/>
          <w:sz w:val="24"/>
          <w:szCs w:val="24"/>
          <w:lang w:val="en-GB"/>
        </w:rPr>
        <w:t>Insured events</w:t>
      </w:r>
      <w:r w:rsidRPr="00F640F7">
        <w:rPr>
          <w:rFonts w:ascii="Roboto" w:hAnsi="Roboto"/>
          <w:b/>
          <w:bCs/>
          <w:color w:val="000000"/>
          <w:sz w:val="24"/>
          <w:szCs w:val="24"/>
          <w:lang w:val="en-GB"/>
        </w:rPr>
        <w:t xml:space="preserve">) of the </w:t>
      </w:r>
      <w:r w:rsidRPr="00F640F7">
        <w:rPr>
          <w:rFonts w:ascii="Roboto" w:hAnsi="Roboto"/>
          <w:b/>
          <w:bCs/>
          <w:i/>
          <w:iCs/>
          <w:color w:val="000000"/>
          <w:sz w:val="24"/>
          <w:szCs w:val="24"/>
          <w:lang w:val="en-GB"/>
        </w:rPr>
        <w:t>General Terms of Contract</w:t>
      </w:r>
      <w:r w:rsidRPr="00F640F7">
        <w:rPr>
          <w:rFonts w:ascii="Roboto" w:hAnsi="Roboto"/>
          <w:b/>
          <w:bCs/>
          <w:color w:val="000000"/>
          <w:sz w:val="24"/>
          <w:szCs w:val="24"/>
          <w:lang w:val="en-GB"/>
        </w:rPr>
        <w:t xml:space="preserve"> shall read as follows:</w:t>
      </w:r>
      <w:r w:rsidRPr="00F640F7">
        <w:rPr>
          <w:rFonts w:ascii="Roboto" w:hAnsi="Roboto"/>
          <w:color w:val="000000"/>
          <w:sz w:val="24"/>
          <w:szCs w:val="24"/>
          <w:lang w:val="en-GB"/>
        </w:rPr>
        <w:t xml:space="preserve"> </w:t>
      </w:r>
    </w:p>
    <w:p w14:paraId="3EC5D92E" w14:textId="77777777" w:rsidR="00FE3C44" w:rsidRPr="00F640F7" w:rsidRDefault="00FE3C44" w:rsidP="00FE3C44">
      <w:pPr>
        <w:ind w:left="426"/>
        <w:jc w:val="both"/>
        <w:rPr>
          <w:rFonts w:ascii="Roboto" w:hAnsi="Roboto"/>
          <w:color w:val="000000"/>
          <w:sz w:val="24"/>
          <w:szCs w:val="24"/>
          <w:lang w:val="en-GB"/>
        </w:rPr>
      </w:pPr>
    </w:p>
    <w:p w14:paraId="207EA05D" w14:textId="77777777" w:rsidR="00FE3C44" w:rsidRPr="00F640F7" w:rsidRDefault="00FE3C44" w:rsidP="00FE3C44">
      <w:pPr>
        <w:ind w:left="426"/>
        <w:jc w:val="both"/>
        <w:rPr>
          <w:rFonts w:ascii="Roboto" w:hAnsi="Roboto"/>
          <w:color w:val="000000"/>
          <w:sz w:val="24"/>
          <w:szCs w:val="24"/>
          <w:lang w:val="en-GB"/>
        </w:rPr>
      </w:pPr>
      <w:r w:rsidRPr="00F640F7">
        <w:rPr>
          <w:rFonts w:ascii="Roboto" w:hAnsi="Roboto"/>
          <w:color w:val="000000"/>
          <w:sz w:val="24"/>
          <w:szCs w:val="24"/>
          <w:lang w:val="en-GB"/>
        </w:rPr>
        <w:t>“Insured events are the following events that may result in a loss for the Insured as a consequence of the non-fulfilment of the contract, during the period of risk assumption, in accordance with the following:”</w:t>
      </w:r>
    </w:p>
    <w:p w14:paraId="34DAD10C" w14:textId="77777777" w:rsidR="00FE3C44" w:rsidRPr="00F640F7" w:rsidRDefault="00FE3C44" w:rsidP="00FE3C44">
      <w:pPr>
        <w:jc w:val="both"/>
        <w:rPr>
          <w:rFonts w:ascii="Roboto" w:hAnsi="Roboto"/>
          <w:color w:val="000000"/>
          <w:sz w:val="24"/>
          <w:szCs w:val="24"/>
          <w:lang w:val="en-GB"/>
        </w:rPr>
      </w:pPr>
    </w:p>
    <w:p w14:paraId="49929B37" w14:textId="77777777" w:rsidR="00FE3C44" w:rsidRPr="00F640F7" w:rsidRDefault="00FE3C44" w:rsidP="00FE3C44">
      <w:pPr>
        <w:ind w:left="463"/>
        <w:jc w:val="both"/>
        <w:rPr>
          <w:rFonts w:ascii="Roboto" w:hAnsi="Roboto"/>
          <w:i/>
          <w:color w:val="000000"/>
          <w:sz w:val="24"/>
          <w:szCs w:val="24"/>
          <w:lang w:val="en-GB"/>
        </w:rPr>
      </w:pPr>
      <w:r w:rsidRPr="00F640F7">
        <w:rPr>
          <w:rFonts w:ascii="Roboto" w:hAnsi="Roboto"/>
          <w:i/>
          <w:color w:val="000000"/>
          <w:sz w:val="24"/>
          <w:szCs w:val="24"/>
          <w:lang w:val="en-GB"/>
        </w:rPr>
        <w:t>Part II, point 2 is supplemented with the following insured events:</w:t>
      </w:r>
    </w:p>
    <w:p w14:paraId="18596F5D" w14:textId="77777777" w:rsidR="00FE3C44" w:rsidRPr="00F640F7" w:rsidRDefault="00FE3C44" w:rsidP="00FE3C44">
      <w:pPr>
        <w:jc w:val="both"/>
        <w:rPr>
          <w:rFonts w:ascii="Roboto" w:hAnsi="Roboto"/>
          <w:color w:val="000000"/>
          <w:sz w:val="24"/>
          <w:szCs w:val="24"/>
          <w:lang w:val="en-GB"/>
        </w:rPr>
      </w:pPr>
    </w:p>
    <w:p w14:paraId="3A120938" w14:textId="77777777" w:rsidR="00FE3C44" w:rsidRPr="00F640F7" w:rsidRDefault="00FE3C44" w:rsidP="00FE3C44">
      <w:pPr>
        <w:ind w:left="993" w:hanging="633"/>
        <w:jc w:val="both"/>
        <w:rPr>
          <w:rFonts w:ascii="Roboto" w:hAnsi="Roboto"/>
          <w:color w:val="000000"/>
          <w:sz w:val="24"/>
          <w:szCs w:val="24"/>
          <w:lang w:val="en-GB"/>
        </w:rPr>
      </w:pPr>
      <w:r w:rsidRPr="00F640F7">
        <w:rPr>
          <w:rFonts w:ascii="Roboto" w:hAnsi="Roboto"/>
          <w:b/>
          <w:bCs/>
          <w:color w:val="000000"/>
          <w:sz w:val="24"/>
          <w:szCs w:val="24"/>
          <w:lang w:val="en-GB"/>
        </w:rPr>
        <w:t>“2. e)</w:t>
      </w:r>
      <w:r w:rsidRPr="00F640F7">
        <w:rPr>
          <w:rFonts w:ascii="Roboto" w:hAnsi="Roboto"/>
          <w:color w:val="000000"/>
          <w:sz w:val="24"/>
          <w:szCs w:val="24"/>
          <w:lang w:val="en-GB"/>
        </w:rPr>
        <w:tab/>
        <w:t>unilateral termination by the Debtor, without legal grounds, of the export-purpose foreign trade contract, or unilateral refusal by the Debtor, without legal grounds, to accept the goods;</w:t>
      </w:r>
    </w:p>
    <w:p w14:paraId="60F8794A" w14:textId="77777777" w:rsidR="00FE3C44" w:rsidRPr="00F640F7" w:rsidRDefault="00FE3C44" w:rsidP="00FE3C44">
      <w:pPr>
        <w:ind w:left="900" w:hanging="540"/>
        <w:jc w:val="both"/>
        <w:rPr>
          <w:rFonts w:ascii="Roboto" w:hAnsi="Roboto"/>
          <w:b/>
          <w:bCs/>
          <w:color w:val="000000"/>
          <w:sz w:val="24"/>
          <w:szCs w:val="24"/>
          <w:lang w:val="en-GB"/>
        </w:rPr>
      </w:pPr>
    </w:p>
    <w:p w14:paraId="375204D1" w14:textId="77777777" w:rsidR="00FE3C44" w:rsidRPr="00F640F7" w:rsidRDefault="00FE3C44" w:rsidP="00FE3C44">
      <w:pPr>
        <w:ind w:left="993" w:hanging="633"/>
        <w:jc w:val="both"/>
        <w:rPr>
          <w:rFonts w:ascii="Roboto" w:hAnsi="Roboto"/>
          <w:color w:val="000000"/>
          <w:sz w:val="24"/>
          <w:szCs w:val="24"/>
          <w:lang w:val="en-GB"/>
        </w:rPr>
      </w:pPr>
      <w:r w:rsidRPr="00F640F7">
        <w:rPr>
          <w:rFonts w:ascii="Roboto" w:hAnsi="Roboto"/>
          <w:b/>
          <w:bCs/>
          <w:color w:val="000000"/>
          <w:sz w:val="24"/>
          <w:szCs w:val="24"/>
          <w:lang w:val="en-GB"/>
        </w:rPr>
        <w:t>2. f)</w:t>
      </w:r>
      <w:r w:rsidRPr="00F640F7">
        <w:rPr>
          <w:rFonts w:ascii="Roboto" w:hAnsi="Roboto"/>
          <w:color w:val="000000"/>
          <w:sz w:val="24"/>
          <w:szCs w:val="24"/>
          <w:lang w:val="en-GB"/>
        </w:rPr>
        <w:tab/>
        <w:t xml:space="preserve">a measure implemented by the government or </w:t>
      </w:r>
      <w:proofErr w:type="spellStart"/>
      <w:r w:rsidRPr="00F640F7">
        <w:rPr>
          <w:rFonts w:ascii="Roboto" w:hAnsi="Roboto"/>
          <w:color w:val="000000"/>
          <w:sz w:val="24"/>
          <w:szCs w:val="24"/>
          <w:lang w:val="en-GB"/>
        </w:rPr>
        <w:t>anther</w:t>
      </w:r>
      <w:proofErr w:type="spellEnd"/>
      <w:r w:rsidRPr="00F640F7">
        <w:rPr>
          <w:rFonts w:ascii="Roboto" w:hAnsi="Roboto"/>
          <w:color w:val="000000"/>
          <w:sz w:val="24"/>
          <w:szCs w:val="24"/>
          <w:lang w:val="en-GB"/>
        </w:rPr>
        <w:t xml:space="preserve"> state authority of a third country other than the country of the Insurer or the Insured, which hinders fulfilment of the export-purpose foreign trade contract;</w:t>
      </w:r>
    </w:p>
    <w:p w14:paraId="608FA635" w14:textId="77777777" w:rsidR="00FE3C44" w:rsidRPr="00F640F7" w:rsidRDefault="00FE3C44" w:rsidP="00FE3C44">
      <w:pPr>
        <w:ind w:left="900" w:hanging="540"/>
        <w:jc w:val="both"/>
        <w:rPr>
          <w:rFonts w:ascii="Roboto" w:hAnsi="Roboto"/>
          <w:b/>
          <w:bCs/>
          <w:color w:val="000000"/>
          <w:sz w:val="24"/>
          <w:szCs w:val="24"/>
          <w:lang w:val="en-GB"/>
        </w:rPr>
      </w:pPr>
    </w:p>
    <w:p w14:paraId="01E828C2" w14:textId="77777777" w:rsidR="00FE3C44" w:rsidRPr="00F640F7" w:rsidRDefault="00FE3C44" w:rsidP="00FE3C44">
      <w:pPr>
        <w:ind w:left="993" w:hanging="633"/>
        <w:jc w:val="both"/>
        <w:rPr>
          <w:rFonts w:ascii="Roboto" w:hAnsi="Roboto"/>
          <w:color w:val="000000"/>
          <w:sz w:val="24"/>
          <w:szCs w:val="24"/>
          <w:lang w:val="en-GB"/>
        </w:rPr>
      </w:pPr>
      <w:r w:rsidRPr="00F640F7">
        <w:rPr>
          <w:rFonts w:ascii="Roboto" w:hAnsi="Roboto"/>
          <w:b/>
          <w:bCs/>
          <w:color w:val="000000"/>
          <w:sz w:val="24"/>
          <w:szCs w:val="24"/>
          <w:lang w:val="en-GB"/>
        </w:rPr>
        <w:t>2. g)</w:t>
      </w:r>
      <w:r w:rsidRPr="00F640F7">
        <w:rPr>
          <w:rFonts w:ascii="Roboto" w:hAnsi="Roboto"/>
          <w:color w:val="000000"/>
          <w:sz w:val="24"/>
          <w:szCs w:val="24"/>
          <w:lang w:val="en-GB"/>
        </w:rPr>
        <w:tab/>
        <w:t>a measure implemented by the government of the Insurer’s or the Insured’s country that hinders foreign trade, including measures implemented by the European Union, provided that no indemnification or other compensation is provided in respect of the losses incurred as a result of the measure.”</w:t>
      </w:r>
    </w:p>
    <w:p w14:paraId="4270445D" w14:textId="77777777" w:rsidR="00FE3C44" w:rsidRPr="00F640F7" w:rsidRDefault="00FE3C44" w:rsidP="00FE3C44">
      <w:pPr>
        <w:jc w:val="both"/>
        <w:rPr>
          <w:rFonts w:ascii="Roboto" w:hAnsi="Roboto"/>
          <w:color w:val="000000"/>
          <w:sz w:val="24"/>
          <w:szCs w:val="24"/>
          <w:lang w:val="en-GB"/>
        </w:rPr>
      </w:pPr>
    </w:p>
    <w:p w14:paraId="67FB6BDE" w14:textId="77777777" w:rsidR="00FE3C44" w:rsidRPr="00F640F7" w:rsidRDefault="00FE3C44" w:rsidP="00FE3C44">
      <w:pPr>
        <w:ind w:left="360" w:firstLine="66"/>
        <w:jc w:val="both"/>
        <w:rPr>
          <w:rFonts w:ascii="Roboto" w:hAnsi="Roboto"/>
          <w:i/>
          <w:color w:val="000000"/>
          <w:sz w:val="24"/>
          <w:szCs w:val="24"/>
          <w:lang w:val="en-GB"/>
        </w:rPr>
      </w:pPr>
      <w:r w:rsidRPr="00F640F7">
        <w:rPr>
          <w:rFonts w:ascii="Roboto" w:hAnsi="Roboto"/>
          <w:i/>
          <w:color w:val="000000"/>
          <w:sz w:val="24"/>
          <w:szCs w:val="24"/>
          <w:lang w:val="en-GB"/>
        </w:rPr>
        <w:t>Part II, point 3 a) shall read as follows:</w:t>
      </w:r>
    </w:p>
    <w:p w14:paraId="6CABBFB5" w14:textId="77777777" w:rsidR="00FE3C44" w:rsidRPr="00F640F7" w:rsidRDefault="00FE3C44" w:rsidP="00FE3C44">
      <w:pPr>
        <w:ind w:left="360"/>
        <w:jc w:val="both"/>
        <w:rPr>
          <w:rFonts w:ascii="Roboto" w:hAnsi="Roboto"/>
          <w:color w:val="000000"/>
          <w:sz w:val="24"/>
          <w:szCs w:val="24"/>
          <w:lang w:val="en-GB"/>
        </w:rPr>
      </w:pPr>
    </w:p>
    <w:p w14:paraId="13E66C1B" w14:textId="77777777" w:rsidR="00FE3C44" w:rsidRPr="00F640F7" w:rsidRDefault="00FE3C44" w:rsidP="00FE3C44">
      <w:pPr>
        <w:ind w:left="360"/>
        <w:jc w:val="both"/>
        <w:rPr>
          <w:rFonts w:ascii="Roboto" w:hAnsi="Roboto"/>
          <w:color w:val="000000"/>
          <w:sz w:val="24"/>
          <w:szCs w:val="24"/>
          <w:lang w:val="en-GB"/>
        </w:rPr>
      </w:pPr>
      <w:r w:rsidRPr="00F640F7">
        <w:rPr>
          <w:rFonts w:ascii="Roboto" w:hAnsi="Roboto"/>
          <w:color w:val="000000"/>
          <w:sz w:val="24"/>
          <w:szCs w:val="24"/>
          <w:lang w:val="en-GB"/>
        </w:rPr>
        <w:t xml:space="preserve">“in the case of points 1. a), 2. a)-c) and 2. f) and g), the day of entry into force of the relevant measures or resolutions, and in the case of point 2. e), the day on which the Insured receives the notice/declaration on termination or refusal, or if this cannot be ascertained, the date of the declaration.” </w:t>
      </w:r>
    </w:p>
    <w:p w14:paraId="09CE0A46" w14:textId="77777777" w:rsidR="00FE3C44" w:rsidRPr="00F640F7" w:rsidRDefault="00FE3C44" w:rsidP="00FE3C44">
      <w:pPr>
        <w:ind w:left="360"/>
        <w:jc w:val="both"/>
        <w:rPr>
          <w:rFonts w:ascii="Roboto" w:hAnsi="Roboto"/>
          <w:color w:val="000000"/>
          <w:sz w:val="24"/>
          <w:szCs w:val="24"/>
          <w:lang w:val="en-GB"/>
        </w:rPr>
      </w:pPr>
    </w:p>
    <w:p w14:paraId="406CD754" w14:textId="77777777" w:rsidR="00FE3C44" w:rsidRPr="00F640F7" w:rsidRDefault="00FE3C44" w:rsidP="00FE3C44">
      <w:pPr>
        <w:ind w:left="360"/>
        <w:jc w:val="both"/>
        <w:rPr>
          <w:rFonts w:ascii="Roboto" w:hAnsi="Roboto"/>
          <w:i/>
          <w:color w:val="000000"/>
          <w:sz w:val="24"/>
          <w:szCs w:val="24"/>
          <w:lang w:val="en-GB"/>
        </w:rPr>
      </w:pPr>
      <w:r w:rsidRPr="00F640F7">
        <w:rPr>
          <w:rFonts w:ascii="Roboto" w:hAnsi="Roboto"/>
          <w:i/>
          <w:color w:val="000000"/>
          <w:sz w:val="24"/>
          <w:szCs w:val="24"/>
          <w:lang w:val="en-GB"/>
        </w:rPr>
        <w:t>Part II, point 3. b) shall read as follows:</w:t>
      </w:r>
    </w:p>
    <w:p w14:paraId="2A8D7853" w14:textId="77777777" w:rsidR="00FE3C44" w:rsidRPr="00F640F7" w:rsidRDefault="00FE3C44" w:rsidP="00FE3C44">
      <w:pPr>
        <w:ind w:left="360"/>
        <w:jc w:val="both"/>
        <w:rPr>
          <w:rFonts w:ascii="Roboto" w:hAnsi="Roboto"/>
          <w:color w:val="000000"/>
          <w:sz w:val="24"/>
          <w:szCs w:val="24"/>
          <w:lang w:val="en-GB"/>
        </w:rPr>
      </w:pPr>
    </w:p>
    <w:p w14:paraId="14E11619" w14:textId="77777777" w:rsidR="00FE3C44" w:rsidRPr="00F640F7" w:rsidRDefault="00FE3C44" w:rsidP="00FE3C44">
      <w:pPr>
        <w:ind w:left="360"/>
        <w:jc w:val="both"/>
        <w:rPr>
          <w:rFonts w:ascii="Roboto" w:hAnsi="Roboto"/>
          <w:color w:val="000000"/>
          <w:sz w:val="24"/>
          <w:szCs w:val="24"/>
          <w:lang w:val="en-GB"/>
        </w:rPr>
      </w:pPr>
      <w:r w:rsidRPr="00F640F7">
        <w:rPr>
          <w:rFonts w:ascii="Roboto" w:hAnsi="Roboto"/>
          <w:color w:val="000000"/>
          <w:sz w:val="24"/>
          <w:szCs w:val="24"/>
          <w:lang w:val="en-GB"/>
        </w:rPr>
        <w:t xml:space="preserve">“in the case of point 1. b), if in respect of the Debtor a payment default insured event as defined in Part II, point 1. b) of the C Facility </w:t>
      </w:r>
      <w:r w:rsidRPr="00F640F7">
        <w:rPr>
          <w:rFonts w:ascii="Roboto" w:hAnsi="Roboto"/>
          <w:i/>
          <w:iCs/>
          <w:color w:val="000000"/>
          <w:sz w:val="24"/>
          <w:szCs w:val="24"/>
          <w:lang w:val="en-GB"/>
        </w:rPr>
        <w:t xml:space="preserve">General Terms of Contract </w:t>
      </w:r>
      <w:r w:rsidRPr="00F640F7">
        <w:rPr>
          <w:rFonts w:ascii="Roboto" w:hAnsi="Roboto"/>
          <w:color w:val="000000"/>
          <w:sz w:val="24"/>
          <w:szCs w:val="24"/>
          <w:lang w:val="en-GB"/>
        </w:rPr>
        <w:t>occurs in respect of an invoice with a given due date for payment, and as a consequence of this:</w:t>
      </w:r>
    </w:p>
    <w:p w14:paraId="1A1978E1" w14:textId="77777777" w:rsidR="00FE3C44" w:rsidRPr="00F640F7" w:rsidRDefault="00FE3C44" w:rsidP="00FE3C44">
      <w:pPr>
        <w:ind w:left="360"/>
        <w:jc w:val="both"/>
        <w:rPr>
          <w:rFonts w:ascii="Roboto" w:hAnsi="Roboto"/>
          <w:color w:val="000000"/>
          <w:sz w:val="24"/>
          <w:szCs w:val="24"/>
          <w:lang w:val="en-GB"/>
        </w:rPr>
      </w:pPr>
    </w:p>
    <w:p w14:paraId="5E3F0144" w14:textId="77777777" w:rsidR="00FE3C44" w:rsidRPr="00F640F7" w:rsidRDefault="00FE3C44" w:rsidP="00FE3C44">
      <w:pPr>
        <w:ind w:left="599"/>
        <w:jc w:val="both"/>
        <w:rPr>
          <w:rFonts w:ascii="Roboto" w:hAnsi="Roboto"/>
          <w:color w:val="000000"/>
          <w:sz w:val="24"/>
          <w:szCs w:val="24"/>
          <w:lang w:val="en-GB"/>
        </w:rPr>
      </w:pPr>
      <w:r w:rsidRPr="00F640F7">
        <w:rPr>
          <w:rFonts w:ascii="Roboto" w:hAnsi="Roboto"/>
          <w:color w:val="000000"/>
          <w:sz w:val="24"/>
          <w:szCs w:val="24"/>
          <w:lang w:val="en-GB"/>
        </w:rPr>
        <w:t>aa) the Debtor refuses acceptance of further goods or services, or the Debtor terminates the foreign trade contract without legal grounds, then in respect of these losses the 180th (one hundred and eightieth) day following the refusal, without legal grounds, of acceptance of the goods or following the termination of the contract without legal grounds</w:t>
      </w:r>
    </w:p>
    <w:p w14:paraId="208FECE7" w14:textId="77777777" w:rsidR="00FE3C44" w:rsidRPr="00F640F7" w:rsidRDefault="00FE3C44" w:rsidP="00FE3C44">
      <w:pPr>
        <w:ind w:left="599"/>
        <w:jc w:val="both"/>
        <w:rPr>
          <w:rFonts w:ascii="Roboto" w:hAnsi="Roboto"/>
          <w:color w:val="000000"/>
          <w:sz w:val="24"/>
          <w:szCs w:val="24"/>
          <w:lang w:val="en-GB"/>
        </w:rPr>
      </w:pPr>
    </w:p>
    <w:p w14:paraId="4C801E67" w14:textId="77777777" w:rsidR="00FE3C44" w:rsidRPr="00F640F7" w:rsidRDefault="00FE3C44" w:rsidP="00FE3C44">
      <w:pPr>
        <w:ind w:left="599"/>
        <w:jc w:val="both"/>
        <w:rPr>
          <w:rFonts w:ascii="Roboto" w:hAnsi="Roboto"/>
          <w:color w:val="000000"/>
          <w:sz w:val="24"/>
          <w:szCs w:val="24"/>
          <w:lang w:val="en-GB"/>
        </w:rPr>
      </w:pPr>
      <w:r w:rsidRPr="00F640F7">
        <w:rPr>
          <w:rFonts w:ascii="Roboto" w:hAnsi="Roboto"/>
          <w:color w:val="000000"/>
          <w:sz w:val="24"/>
          <w:szCs w:val="24"/>
          <w:lang w:val="en-GB"/>
        </w:rPr>
        <w:t>ab) the Insurer, in view of the imminent threat of loss or occurrence of an insured event, instructs the Insured to halt further deliveries to the Debtor, then the 180th (one hundred and eightieth) day following receipt of the Insurer’s instruction.”</w:t>
      </w:r>
    </w:p>
    <w:p w14:paraId="4BA26A91" w14:textId="77777777" w:rsidR="00FE3C44" w:rsidRPr="00F640F7" w:rsidRDefault="00FE3C44">
      <w:pPr>
        <w:overflowPunct/>
        <w:autoSpaceDE/>
        <w:autoSpaceDN/>
        <w:adjustRightInd/>
        <w:textAlignment w:val="auto"/>
        <w:rPr>
          <w:rFonts w:ascii="Roboto" w:hAnsi="Roboto"/>
          <w:sz w:val="24"/>
          <w:szCs w:val="24"/>
          <w:lang w:val="en-GB"/>
        </w:rPr>
      </w:pPr>
    </w:p>
    <w:p w14:paraId="6347F1F9" w14:textId="77777777" w:rsidR="00FE3C44" w:rsidRPr="00F640F7" w:rsidRDefault="00FE3C44" w:rsidP="00FE3C44">
      <w:pPr>
        <w:ind w:left="360" w:hanging="360"/>
        <w:jc w:val="both"/>
        <w:rPr>
          <w:rFonts w:ascii="Roboto" w:hAnsi="Roboto"/>
          <w:color w:val="000000"/>
          <w:sz w:val="24"/>
          <w:szCs w:val="24"/>
          <w:lang w:val="en-GB"/>
        </w:rPr>
      </w:pPr>
      <w:r w:rsidRPr="00F640F7">
        <w:rPr>
          <w:rFonts w:ascii="Roboto" w:hAnsi="Roboto"/>
          <w:b/>
          <w:bCs/>
          <w:color w:val="000000"/>
          <w:sz w:val="24"/>
          <w:szCs w:val="24"/>
          <w:lang w:val="en-GB"/>
        </w:rPr>
        <w:t>6.</w:t>
      </w:r>
      <w:r w:rsidRPr="00F640F7">
        <w:rPr>
          <w:rFonts w:ascii="Roboto" w:hAnsi="Roboto"/>
          <w:b/>
          <w:bCs/>
          <w:color w:val="000000"/>
          <w:sz w:val="24"/>
          <w:szCs w:val="24"/>
          <w:lang w:val="en-GB"/>
        </w:rPr>
        <w:tab/>
        <w:t xml:space="preserve">Part IV </w:t>
      </w:r>
      <w:r w:rsidRPr="00F640F7">
        <w:rPr>
          <w:rFonts w:ascii="Roboto" w:hAnsi="Roboto"/>
          <w:b/>
          <w:bCs/>
          <w:i/>
          <w:iCs/>
          <w:color w:val="000000"/>
          <w:sz w:val="24"/>
          <w:szCs w:val="24"/>
          <w:lang w:val="en-GB"/>
        </w:rPr>
        <w:t>(Insurance premium and credit limit fee)</w:t>
      </w:r>
      <w:r w:rsidRPr="00F640F7">
        <w:rPr>
          <w:rFonts w:ascii="Roboto" w:hAnsi="Roboto"/>
          <w:b/>
          <w:bCs/>
          <w:color w:val="000000"/>
          <w:sz w:val="24"/>
          <w:szCs w:val="24"/>
          <w:lang w:val="en-GB"/>
        </w:rPr>
        <w:t xml:space="preserve"> of the </w:t>
      </w:r>
      <w:r w:rsidRPr="00F640F7">
        <w:rPr>
          <w:rFonts w:ascii="Roboto" w:hAnsi="Roboto"/>
          <w:b/>
          <w:bCs/>
          <w:i/>
          <w:iCs/>
          <w:color w:val="000000"/>
          <w:sz w:val="24"/>
          <w:szCs w:val="24"/>
          <w:lang w:val="en-GB"/>
        </w:rPr>
        <w:t>General Terms of Contract</w:t>
      </w:r>
      <w:r w:rsidRPr="00F640F7">
        <w:rPr>
          <w:rFonts w:ascii="Roboto" w:hAnsi="Roboto"/>
          <w:b/>
          <w:bCs/>
          <w:color w:val="000000"/>
          <w:sz w:val="24"/>
          <w:szCs w:val="24"/>
          <w:lang w:val="en-GB"/>
        </w:rPr>
        <w:t xml:space="preserve"> is amended as follows:</w:t>
      </w:r>
    </w:p>
    <w:p w14:paraId="5A1ABC51" w14:textId="77777777" w:rsidR="00FE3C44" w:rsidRPr="00F640F7" w:rsidRDefault="00FE3C44" w:rsidP="00FE3C44">
      <w:pPr>
        <w:jc w:val="both"/>
        <w:rPr>
          <w:rFonts w:ascii="Roboto" w:hAnsi="Roboto"/>
          <w:sz w:val="24"/>
          <w:szCs w:val="24"/>
          <w:lang w:val="en-GB"/>
        </w:rPr>
      </w:pPr>
    </w:p>
    <w:p w14:paraId="4EB7479E" w14:textId="77777777" w:rsidR="00FE3C44" w:rsidRPr="00F640F7" w:rsidRDefault="00FE3C44" w:rsidP="00FE3C44">
      <w:pPr>
        <w:ind w:left="720" w:hanging="360"/>
        <w:jc w:val="both"/>
        <w:rPr>
          <w:rFonts w:ascii="Roboto" w:hAnsi="Roboto"/>
          <w:i/>
          <w:color w:val="000000"/>
          <w:sz w:val="24"/>
          <w:szCs w:val="24"/>
          <w:lang w:val="en-GB"/>
        </w:rPr>
      </w:pPr>
      <w:r w:rsidRPr="00F640F7">
        <w:rPr>
          <w:rFonts w:ascii="Roboto" w:hAnsi="Roboto"/>
          <w:i/>
          <w:iCs/>
          <w:color w:val="000000"/>
          <w:sz w:val="24"/>
          <w:szCs w:val="24"/>
          <w:lang w:val="en-GB"/>
        </w:rPr>
        <w:t>Part IV, point 2 shall read as follows:</w:t>
      </w:r>
    </w:p>
    <w:p w14:paraId="78832DAB" w14:textId="77777777" w:rsidR="00FE3C44" w:rsidRPr="00F640F7" w:rsidRDefault="00FE3C44" w:rsidP="00FE3C44">
      <w:pPr>
        <w:ind w:left="360" w:hanging="360"/>
        <w:jc w:val="both"/>
        <w:rPr>
          <w:rFonts w:ascii="Roboto" w:hAnsi="Roboto"/>
          <w:color w:val="000000"/>
          <w:sz w:val="24"/>
          <w:szCs w:val="24"/>
          <w:lang w:val="en-GB"/>
        </w:rPr>
      </w:pPr>
    </w:p>
    <w:p w14:paraId="5B7BE577" w14:textId="77777777" w:rsidR="00FE3C44" w:rsidRPr="00F640F7" w:rsidRDefault="00FE3C44" w:rsidP="00FE3C44">
      <w:pPr>
        <w:ind w:left="360" w:hanging="360"/>
        <w:jc w:val="both"/>
        <w:rPr>
          <w:rFonts w:ascii="Roboto" w:hAnsi="Roboto"/>
          <w:color w:val="000000"/>
          <w:sz w:val="24"/>
          <w:szCs w:val="24"/>
          <w:lang w:val="en-GB"/>
        </w:rPr>
      </w:pPr>
      <w:r w:rsidRPr="00F640F7">
        <w:rPr>
          <w:rFonts w:ascii="Roboto" w:hAnsi="Roboto"/>
          <w:color w:val="000000"/>
          <w:sz w:val="24"/>
          <w:szCs w:val="24"/>
          <w:lang w:val="en-GB"/>
        </w:rPr>
        <w:t xml:space="preserve">      “With regard to turnover-type facilities, the insurance premium is payable on the value of the concluded foreign trade contracts.”</w:t>
      </w:r>
    </w:p>
    <w:p w14:paraId="3B1EF93F" w14:textId="77777777" w:rsidR="00FE3C44" w:rsidRPr="00F640F7" w:rsidRDefault="00FE3C44" w:rsidP="00FE3C44">
      <w:pPr>
        <w:ind w:left="360" w:hanging="360"/>
        <w:jc w:val="both"/>
        <w:rPr>
          <w:rFonts w:ascii="Roboto" w:hAnsi="Roboto"/>
          <w:color w:val="000000"/>
          <w:sz w:val="24"/>
          <w:szCs w:val="24"/>
          <w:lang w:val="en-GB"/>
        </w:rPr>
      </w:pPr>
    </w:p>
    <w:p w14:paraId="2E4CB8C2" w14:textId="77777777" w:rsidR="00FE3C44" w:rsidRPr="00F640F7" w:rsidRDefault="00FE3C44" w:rsidP="00FE3C44">
      <w:pPr>
        <w:ind w:left="360" w:hanging="360"/>
        <w:jc w:val="both"/>
        <w:rPr>
          <w:rFonts w:ascii="Roboto" w:hAnsi="Roboto"/>
          <w:color w:val="000000"/>
          <w:sz w:val="24"/>
          <w:szCs w:val="24"/>
          <w:lang w:val="en-GB"/>
        </w:rPr>
      </w:pPr>
      <w:r w:rsidRPr="00F640F7">
        <w:rPr>
          <w:rFonts w:ascii="Roboto" w:hAnsi="Roboto"/>
          <w:color w:val="000000"/>
          <w:sz w:val="24"/>
          <w:szCs w:val="24"/>
          <w:lang w:val="en-GB"/>
        </w:rPr>
        <w:t xml:space="preserve">      Part IV, point 3 shall read as follows:</w:t>
      </w:r>
    </w:p>
    <w:p w14:paraId="77D4F014" w14:textId="77777777" w:rsidR="00FE3C44" w:rsidRPr="00F640F7" w:rsidRDefault="00FE3C44" w:rsidP="00FE3C44">
      <w:pPr>
        <w:ind w:left="360" w:hanging="360"/>
        <w:jc w:val="both"/>
        <w:rPr>
          <w:rFonts w:ascii="Roboto" w:hAnsi="Roboto"/>
          <w:color w:val="000000"/>
          <w:sz w:val="24"/>
          <w:szCs w:val="24"/>
          <w:lang w:val="en-GB"/>
        </w:rPr>
      </w:pPr>
    </w:p>
    <w:p w14:paraId="3F0B2760" w14:textId="77777777" w:rsidR="00FE3C44" w:rsidRPr="00F640F7" w:rsidRDefault="00FE3C44" w:rsidP="00FE3C44">
      <w:pPr>
        <w:pStyle w:val="Cm"/>
        <w:ind w:left="426"/>
        <w:jc w:val="both"/>
        <w:rPr>
          <w:rFonts w:ascii="Roboto" w:hAnsi="Roboto"/>
          <w:b w:val="0"/>
          <w:color w:val="000000"/>
          <w:sz w:val="24"/>
          <w:szCs w:val="24"/>
          <w:lang w:val="en-GB"/>
        </w:rPr>
      </w:pPr>
      <w:r w:rsidRPr="00F640F7">
        <w:rPr>
          <w:rFonts w:ascii="Roboto" w:hAnsi="Roboto"/>
          <w:b w:val="0"/>
          <w:color w:val="000000"/>
          <w:sz w:val="24"/>
          <w:szCs w:val="24"/>
          <w:lang w:val="en-GB"/>
        </w:rPr>
        <w:t xml:space="preserve">“The Insured may pay the insurance premium in EUR or USD. The currency of the premium payment is to be specified in the </w:t>
      </w:r>
      <w:r w:rsidRPr="00F640F7">
        <w:rPr>
          <w:rFonts w:ascii="Roboto" w:hAnsi="Roboto"/>
          <w:b w:val="0"/>
          <w:i/>
          <w:iCs/>
          <w:color w:val="000000"/>
          <w:sz w:val="24"/>
          <w:szCs w:val="24"/>
          <w:lang w:val="en-GB"/>
        </w:rPr>
        <w:t xml:space="preserve">Policy </w:t>
      </w:r>
      <w:r w:rsidRPr="00F640F7">
        <w:rPr>
          <w:rFonts w:ascii="Roboto" w:hAnsi="Roboto"/>
          <w:b w:val="0"/>
          <w:color w:val="000000"/>
          <w:sz w:val="24"/>
          <w:szCs w:val="24"/>
          <w:lang w:val="en-GB"/>
        </w:rPr>
        <w:t xml:space="preserve">constituting a part of the contract. The Insurer determines the insurance premium payable by the Insured, and charges it to the Insured, as the product of multiplying the value </w:t>
      </w:r>
      <w:r w:rsidRPr="00F640F7">
        <w:rPr>
          <w:rFonts w:ascii="Roboto" w:hAnsi="Roboto"/>
          <w:b w:val="0"/>
          <w:i/>
          <w:iCs/>
          <w:color w:val="000000"/>
          <w:sz w:val="24"/>
          <w:szCs w:val="24"/>
          <w:lang w:val="en-GB"/>
        </w:rPr>
        <w:t>of the contracts</w:t>
      </w:r>
      <w:r w:rsidRPr="00F640F7">
        <w:rPr>
          <w:rFonts w:ascii="Roboto" w:hAnsi="Roboto"/>
          <w:b w:val="0"/>
          <w:color w:val="000000"/>
          <w:sz w:val="24"/>
          <w:szCs w:val="24"/>
          <w:lang w:val="en-GB"/>
        </w:rPr>
        <w:t>, as reported by the Insured per buyer and per term in the currency specified in the foreign trade contract, by the insurance premium items determined in the latest List of Terms and Conditions as per Part IV, point 2. In the case of payment in forint, the value of the turnover translated into forint at the official exchange rate published by the MNB on the last working day of the given month shall apply.”</w:t>
      </w:r>
    </w:p>
    <w:p w14:paraId="21841F0F" w14:textId="77777777" w:rsidR="00FE3C44" w:rsidRPr="00F640F7" w:rsidRDefault="00FE3C44">
      <w:pPr>
        <w:overflowPunct/>
        <w:autoSpaceDE/>
        <w:autoSpaceDN/>
        <w:adjustRightInd/>
        <w:textAlignment w:val="auto"/>
        <w:rPr>
          <w:rFonts w:ascii="Roboto" w:hAnsi="Roboto"/>
          <w:sz w:val="24"/>
          <w:szCs w:val="24"/>
          <w:lang w:val="en-GB"/>
        </w:rPr>
      </w:pPr>
    </w:p>
    <w:p w14:paraId="50E6B4F1" w14:textId="77777777" w:rsidR="00FE3C44" w:rsidRPr="00F640F7" w:rsidRDefault="00FE3C44" w:rsidP="00FE3C44">
      <w:pPr>
        <w:ind w:left="360" w:hanging="360"/>
        <w:rPr>
          <w:rFonts w:ascii="Roboto" w:hAnsi="Roboto"/>
          <w:b/>
          <w:color w:val="000000"/>
          <w:sz w:val="24"/>
          <w:szCs w:val="24"/>
          <w:lang w:val="en-GB"/>
        </w:rPr>
      </w:pPr>
      <w:r w:rsidRPr="00F640F7">
        <w:rPr>
          <w:rFonts w:ascii="Roboto" w:hAnsi="Roboto"/>
          <w:b/>
          <w:bCs/>
          <w:color w:val="000000"/>
          <w:sz w:val="24"/>
          <w:szCs w:val="24"/>
          <w:lang w:val="en-GB"/>
        </w:rPr>
        <w:t>7.</w:t>
      </w:r>
      <w:r w:rsidRPr="00F640F7">
        <w:rPr>
          <w:rFonts w:ascii="Roboto" w:hAnsi="Roboto"/>
          <w:b/>
          <w:bCs/>
          <w:color w:val="000000"/>
          <w:sz w:val="24"/>
          <w:szCs w:val="24"/>
          <w:lang w:val="en-GB"/>
        </w:rPr>
        <w:tab/>
        <w:t xml:space="preserve">Part VII (Terms and </w:t>
      </w:r>
      <w:r w:rsidRPr="00F640F7">
        <w:rPr>
          <w:rFonts w:ascii="Roboto" w:hAnsi="Roboto"/>
          <w:b/>
          <w:bCs/>
          <w:i/>
          <w:iCs/>
          <w:color w:val="000000"/>
          <w:sz w:val="24"/>
          <w:szCs w:val="24"/>
          <w:lang w:val="en-GB"/>
        </w:rPr>
        <w:t xml:space="preserve">duration of the risk assumption, deductible), </w:t>
      </w:r>
      <w:r w:rsidRPr="00F640F7">
        <w:rPr>
          <w:rFonts w:ascii="Roboto" w:hAnsi="Roboto"/>
          <w:b/>
          <w:bCs/>
          <w:color w:val="000000"/>
          <w:sz w:val="24"/>
          <w:szCs w:val="24"/>
          <w:lang w:val="en-GB"/>
        </w:rPr>
        <w:t xml:space="preserve">point 1 of the </w:t>
      </w:r>
      <w:r w:rsidRPr="00F640F7">
        <w:rPr>
          <w:rFonts w:ascii="Roboto" w:hAnsi="Roboto"/>
          <w:b/>
          <w:bCs/>
          <w:i/>
          <w:iCs/>
          <w:color w:val="000000"/>
          <w:sz w:val="24"/>
          <w:szCs w:val="24"/>
          <w:lang w:val="en-GB"/>
        </w:rPr>
        <w:t>General Terms of Contract</w:t>
      </w:r>
      <w:r w:rsidRPr="00F640F7">
        <w:rPr>
          <w:rFonts w:ascii="Roboto" w:hAnsi="Roboto"/>
          <w:i/>
          <w:iCs/>
          <w:color w:val="000000"/>
          <w:sz w:val="24"/>
          <w:szCs w:val="24"/>
          <w:lang w:val="en-GB"/>
        </w:rPr>
        <w:t xml:space="preserve"> </w:t>
      </w:r>
      <w:r w:rsidRPr="00F640F7">
        <w:rPr>
          <w:rFonts w:ascii="Roboto" w:hAnsi="Roboto"/>
          <w:b/>
          <w:bCs/>
          <w:color w:val="000000"/>
          <w:sz w:val="24"/>
          <w:szCs w:val="24"/>
          <w:lang w:val="en-GB"/>
        </w:rPr>
        <w:t>shall read as follows:</w:t>
      </w:r>
    </w:p>
    <w:p w14:paraId="3DB85DA3" w14:textId="77777777" w:rsidR="00FE3C44" w:rsidRPr="00F640F7" w:rsidRDefault="00FE3C44" w:rsidP="00FE3C44">
      <w:pPr>
        <w:ind w:left="360"/>
        <w:jc w:val="both"/>
        <w:rPr>
          <w:rFonts w:ascii="Roboto" w:hAnsi="Roboto"/>
          <w:color w:val="000000"/>
          <w:sz w:val="24"/>
          <w:szCs w:val="24"/>
          <w:lang w:val="en-GB"/>
        </w:rPr>
      </w:pPr>
    </w:p>
    <w:p w14:paraId="64ED191E" w14:textId="77777777" w:rsidR="00FE3C44" w:rsidRPr="00F640F7" w:rsidRDefault="00FE3C44" w:rsidP="00FE3C44">
      <w:pPr>
        <w:ind w:left="360"/>
        <w:jc w:val="both"/>
        <w:rPr>
          <w:rFonts w:ascii="Roboto" w:hAnsi="Roboto"/>
          <w:color w:val="000000"/>
          <w:sz w:val="24"/>
          <w:szCs w:val="24"/>
          <w:lang w:val="en-GB"/>
        </w:rPr>
      </w:pPr>
      <w:r w:rsidRPr="00F640F7">
        <w:rPr>
          <w:rFonts w:ascii="Roboto" w:hAnsi="Roboto"/>
          <w:color w:val="000000"/>
          <w:sz w:val="24"/>
          <w:szCs w:val="24"/>
          <w:lang w:val="en-GB"/>
        </w:rPr>
        <w:t>“The Insurer’s risk shall commence no sooner than on the date of entry into force of the given foreign trade contract, and shall last until the Debtor has paid off all its debt or an insured event occurs, provided that the Insured has paid the insurance premium and has a valid credit limit with respect to the Debtor from the commencement of the risk assumption.”</w:t>
      </w:r>
    </w:p>
    <w:p w14:paraId="19990989" w14:textId="77777777" w:rsidR="00FE3C44" w:rsidRPr="00F640F7" w:rsidRDefault="00FE3C44">
      <w:pPr>
        <w:overflowPunct/>
        <w:autoSpaceDE/>
        <w:autoSpaceDN/>
        <w:adjustRightInd/>
        <w:textAlignment w:val="auto"/>
        <w:rPr>
          <w:rFonts w:ascii="Roboto" w:hAnsi="Roboto"/>
          <w:sz w:val="24"/>
          <w:szCs w:val="24"/>
          <w:lang w:val="en-GB"/>
        </w:rPr>
      </w:pPr>
    </w:p>
    <w:p w14:paraId="3BBFAB6A" w14:textId="77777777" w:rsidR="00FE3C44" w:rsidRPr="00F640F7" w:rsidRDefault="00FE3C44" w:rsidP="00FE3C44">
      <w:pPr>
        <w:ind w:left="360" w:hanging="360"/>
        <w:rPr>
          <w:rFonts w:ascii="Roboto" w:hAnsi="Roboto"/>
          <w:b/>
          <w:color w:val="000000"/>
          <w:sz w:val="24"/>
          <w:szCs w:val="24"/>
          <w:lang w:val="en-GB"/>
        </w:rPr>
      </w:pPr>
      <w:r w:rsidRPr="00F640F7">
        <w:rPr>
          <w:rFonts w:ascii="Roboto" w:hAnsi="Roboto"/>
          <w:b/>
          <w:bCs/>
          <w:color w:val="000000"/>
          <w:sz w:val="24"/>
          <w:szCs w:val="24"/>
          <w:lang w:val="en-GB"/>
        </w:rPr>
        <w:lastRenderedPageBreak/>
        <w:t>8.   Part VIII (</w:t>
      </w:r>
      <w:r w:rsidRPr="00F640F7">
        <w:rPr>
          <w:rFonts w:ascii="Roboto" w:hAnsi="Roboto"/>
          <w:b/>
          <w:bCs/>
          <w:i/>
          <w:iCs/>
          <w:color w:val="000000"/>
          <w:sz w:val="24"/>
          <w:szCs w:val="24"/>
          <w:lang w:val="en-GB"/>
        </w:rPr>
        <w:t>Obligation of the Insurer</w:t>
      </w:r>
      <w:r w:rsidRPr="00F640F7">
        <w:rPr>
          <w:rFonts w:ascii="Roboto" w:hAnsi="Roboto"/>
          <w:b/>
          <w:bCs/>
          <w:color w:val="000000"/>
          <w:sz w:val="24"/>
          <w:szCs w:val="24"/>
          <w:lang w:val="en-GB"/>
        </w:rPr>
        <w:t xml:space="preserve">) of the </w:t>
      </w:r>
      <w:r w:rsidRPr="00F640F7">
        <w:rPr>
          <w:rFonts w:ascii="Roboto" w:hAnsi="Roboto"/>
          <w:b/>
          <w:bCs/>
          <w:i/>
          <w:iCs/>
          <w:color w:val="000000"/>
          <w:sz w:val="24"/>
          <w:szCs w:val="24"/>
          <w:lang w:val="en-GB"/>
        </w:rPr>
        <w:t xml:space="preserve">General Terms of Contract </w:t>
      </w:r>
      <w:r w:rsidRPr="00F640F7">
        <w:rPr>
          <w:rFonts w:ascii="Roboto" w:hAnsi="Roboto"/>
          <w:b/>
          <w:bCs/>
          <w:color w:val="000000"/>
          <w:sz w:val="24"/>
          <w:szCs w:val="24"/>
          <w:lang w:val="en-GB"/>
        </w:rPr>
        <w:t>shall read as follows:</w:t>
      </w:r>
    </w:p>
    <w:p w14:paraId="431FC8D7" w14:textId="77777777" w:rsidR="00FE3C44" w:rsidRPr="00F640F7" w:rsidRDefault="00FE3C44" w:rsidP="00FE3C44">
      <w:pPr>
        <w:ind w:left="360" w:hanging="360"/>
        <w:rPr>
          <w:rFonts w:ascii="Roboto" w:hAnsi="Roboto"/>
          <w:color w:val="000000"/>
          <w:sz w:val="24"/>
          <w:szCs w:val="24"/>
          <w:lang w:val="en-GB"/>
        </w:rPr>
      </w:pPr>
    </w:p>
    <w:p w14:paraId="3568B6F3" w14:textId="77777777" w:rsidR="00FE3C44" w:rsidRPr="00F640F7" w:rsidRDefault="00FE3C44" w:rsidP="00FE3C44">
      <w:pPr>
        <w:ind w:left="360"/>
        <w:jc w:val="both"/>
        <w:rPr>
          <w:rFonts w:ascii="Roboto" w:hAnsi="Roboto"/>
          <w:color w:val="000000"/>
          <w:sz w:val="24"/>
          <w:szCs w:val="24"/>
          <w:lang w:val="en-GB"/>
        </w:rPr>
      </w:pPr>
      <w:r w:rsidRPr="00F640F7">
        <w:rPr>
          <w:rFonts w:ascii="Roboto" w:hAnsi="Roboto"/>
          <w:color w:val="000000"/>
          <w:sz w:val="24"/>
          <w:szCs w:val="24"/>
          <w:lang w:val="en-GB"/>
        </w:rPr>
        <w:t xml:space="preserve">“The Insurer pays indemnification to the Insured, in compliance with the provisions of the </w:t>
      </w:r>
      <w:r w:rsidRPr="00F640F7">
        <w:rPr>
          <w:rFonts w:ascii="Roboto" w:hAnsi="Roboto"/>
          <w:i/>
          <w:iCs/>
          <w:color w:val="000000"/>
          <w:sz w:val="24"/>
          <w:szCs w:val="24"/>
          <w:lang w:val="en-GB"/>
        </w:rPr>
        <w:t>General Terms of Contract</w:t>
      </w:r>
      <w:r w:rsidRPr="00F640F7">
        <w:rPr>
          <w:rFonts w:ascii="Roboto" w:hAnsi="Roboto"/>
          <w:color w:val="000000"/>
          <w:sz w:val="24"/>
          <w:szCs w:val="24"/>
          <w:lang w:val="en-GB"/>
        </w:rPr>
        <w:t xml:space="preserve">, for losses deriving from insured events specified in Part II. The indemnification by the Insurer applies to insured production costs arising from non-performance of the foreign trade contract, up to a maximum of the credit limit, and in accordance with the insured loss ratio specified in the </w:t>
      </w:r>
      <w:r w:rsidRPr="00F640F7">
        <w:rPr>
          <w:rFonts w:ascii="Roboto" w:hAnsi="Roboto"/>
          <w:i/>
          <w:iCs/>
          <w:color w:val="000000"/>
          <w:sz w:val="24"/>
          <w:szCs w:val="24"/>
          <w:lang w:val="en-GB"/>
        </w:rPr>
        <w:t>Policy</w:t>
      </w:r>
      <w:r w:rsidRPr="00F640F7">
        <w:rPr>
          <w:rFonts w:ascii="Roboto" w:hAnsi="Roboto"/>
          <w:color w:val="000000"/>
          <w:sz w:val="24"/>
          <w:szCs w:val="24"/>
          <w:lang w:val="en-GB"/>
        </w:rPr>
        <w:t>.”</w:t>
      </w:r>
    </w:p>
    <w:p w14:paraId="1B190905" w14:textId="77777777" w:rsidR="00FE3C44" w:rsidRPr="00F640F7" w:rsidRDefault="00FE3C44">
      <w:pPr>
        <w:overflowPunct/>
        <w:autoSpaceDE/>
        <w:autoSpaceDN/>
        <w:adjustRightInd/>
        <w:textAlignment w:val="auto"/>
        <w:rPr>
          <w:rFonts w:ascii="Roboto" w:hAnsi="Roboto"/>
          <w:sz w:val="24"/>
          <w:szCs w:val="24"/>
          <w:lang w:val="en-GB"/>
        </w:rPr>
      </w:pPr>
    </w:p>
    <w:p w14:paraId="7454AD8E" w14:textId="1C15434B" w:rsidR="00FE3C44" w:rsidRPr="00F640F7" w:rsidRDefault="00FE3C44">
      <w:pPr>
        <w:overflowPunct/>
        <w:autoSpaceDE/>
        <w:autoSpaceDN/>
        <w:adjustRightInd/>
        <w:textAlignment w:val="auto"/>
        <w:rPr>
          <w:rFonts w:ascii="Roboto" w:hAnsi="Roboto"/>
          <w:sz w:val="24"/>
          <w:szCs w:val="24"/>
          <w:lang w:val="en-GB"/>
        </w:rPr>
      </w:pPr>
    </w:p>
    <w:p w14:paraId="76C35714" w14:textId="77777777" w:rsidR="006347B8" w:rsidRPr="00F640F7" w:rsidRDefault="006347B8">
      <w:pPr>
        <w:overflowPunct/>
        <w:autoSpaceDE/>
        <w:autoSpaceDN/>
        <w:adjustRightInd/>
        <w:textAlignment w:val="auto"/>
        <w:rPr>
          <w:rFonts w:ascii="Roboto" w:hAnsi="Roboto"/>
          <w:sz w:val="24"/>
          <w:szCs w:val="24"/>
          <w:lang w:val="en-GB"/>
        </w:rPr>
      </w:pPr>
    </w:p>
    <w:p w14:paraId="3E711C80" w14:textId="77777777" w:rsidR="00FE3C44" w:rsidRPr="00F640F7" w:rsidRDefault="00FE3C44" w:rsidP="00FE3C44">
      <w:pPr>
        <w:ind w:left="360" w:hanging="360"/>
        <w:rPr>
          <w:rFonts w:ascii="Roboto" w:hAnsi="Roboto"/>
          <w:b/>
          <w:color w:val="000000"/>
          <w:sz w:val="24"/>
          <w:szCs w:val="24"/>
          <w:lang w:val="en-GB"/>
        </w:rPr>
      </w:pPr>
      <w:r w:rsidRPr="00F640F7">
        <w:rPr>
          <w:rFonts w:ascii="Roboto" w:hAnsi="Roboto"/>
          <w:b/>
          <w:bCs/>
          <w:color w:val="000000"/>
          <w:sz w:val="24"/>
          <w:szCs w:val="24"/>
          <w:lang w:val="en-GB"/>
        </w:rPr>
        <w:t>9.</w:t>
      </w:r>
      <w:r w:rsidRPr="00F640F7">
        <w:rPr>
          <w:rFonts w:ascii="Roboto" w:hAnsi="Roboto"/>
          <w:b/>
          <w:bCs/>
          <w:color w:val="000000"/>
          <w:sz w:val="24"/>
          <w:szCs w:val="24"/>
          <w:lang w:val="en-GB"/>
        </w:rPr>
        <w:tab/>
        <w:t xml:space="preserve">Part IX </w:t>
      </w:r>
      <w:r w:rsidRPr="00F640F7">
        <w:rPr>
          <w:rFonts w:ascii="Roboto" w:hAnsi="Roboto"/>
          <w:b/>
          <w:bCs/>
          <w:i/>
          <w:iCs/>
          <w:color w:val="000000"/>
          <w:sz w:val="24"/>
          <w:szCs w:val="24"/>
          <w:lang w:val="en-GB"/>
        </w:rPr>
        <w:t>(Obligations of the Insured)</w:t>
      </w:r>
      <w:r w:rsidRPr="00F640F7">
        <w:rPr>
          <w:rFonts w:ascii="Roboto" w:hAnsi="Roboto"/>
          <w:b/>
          <w:bCs/>
          <w:color w:val="000000"/>
          <w:sz w:val="24"/>
          <w:szCs w:val="24"/>
          <w:lang w:val="en-GB"/>
        </w:rPr>
        <w:t xml:space="preserve"> of the </w:t>
      </w:r>
      <w:r w:rsidRPr="00F640F7">
        <w:rPr>
          <w:rFonts w:ascii="Roboto" w:hAnsi="Roboto"/>
          <w:b/>
          <w:bCs/>
          <w:i/>
          <w:iCs/>
          <w:color w:val="000000"/>
          <w:sz w:val="24"/>
          <w:szCs w:val="24"/>
          <w:lang w:val="en-GB"/>
        </w:rPr>
        <w:t xml:space="preserve">General Terms of Contract </w:t>
      </w:r>
      <w:r w:rsidRPr="00F640F7">
        <w:rPr>
          <w:rFonts w:ascii="Roboto" w:hAnsi="Roboto"/>
          <w:b/>
          <w:bCs/>
          <w:color w:val="000000"/>
          <w:sz w:val="24"/>
          <w:szCs w:val="24"/>
          <w:lang w:val="en-GB"/>
        </w:rPr>
        <w:t>is amended as follows:</w:t>
      </w:r>
    </w:p>
    <w:p w14:paraId="145F41E7" w14:textId="77777777" w:rsidR="00FE3C44" w:rsidRPr="00F640F7" w:rsidRDefault="00FE3C44" w:rsidP="00FE3C44">
      <w:pPr>
        <w:ind w:left="360" w:hanging="360"/>
        <w:rPr>
          <w:rFonts w:ascii="Roboto" w:hAnsi="Roboto"/>
          <w:b/>
          <w:color w:val="000000"/>
          <w:sz w:val="24"/>
          <w:szCs w:val="24"/>
          <w:lang w:val="en-GB"/>
        </w:rPr>
      </w:pPr>
    </w:p>
    <w:p w14:paraId="257007DF" w14:textId="77777777" w:rsidR="00FE3C44" w:rsidRPr="00F640F7" w:rsidRDefault="00FE3C44" w:rsidP="00FE3C44">
      <w:pPr>
        <w:ind w:left="360"/>
        <w:rPr>
          <w:rFonts w:ascii="Roboto" w:hAnsi="Roboto"/>
          <w:i/>
          <w:color w:val="000000"/>
          <w:sz w:val="24"/>
          <w:szCs w:val="24"/>
          <w:lang w:val="en-GB"/>
        </w:rPr>
      </w:pPr>
      <w:r w:rsidRPr="00F640F7">
        <w:rPr>
          <w:rFonts w:ascii="Roboto" w:hAnsi="Roboto"/>
          <w:i/>
          <w:iCs/>
          <w:color w:val="000000"/>
          <w:sz w:val="24"/>
          <w:szCs w:val="24"/>
          <w:lang w:val="en-GB"/>
        </w:rPr>
        <w:t>Part IX, point 1 is supplemented as follows:</w:t>
      </w:r>
    </w:p>
    <w:p w14:paraId="55EABE64" w14:textId="77777777" w:rsidR="00FE3C44" w:rsidRPr="00F640F7" w:rsidRDefault="00FE3C44" w:rsidP="00FE3C44">
      <w:pPr>
        <w:ind w:left="360"/>
        <w:rPr>
          <w:rFonts w:ascii="Roboto" w:hAnsi="Roboto"/>
          <w:color w:val="000000"/>
          <w:sz w:val="24"/>
          <w:szCs w:val="24"/>
          <w:lang w:val="en-GB"/>
        </w:rPr>
      </w:pPr>
    </w:p>
    <w:p w14:paraId="2996EE00" w14:textId="77777777" w:rsidR="00FE3C44" w:rsidRPr="00F640F7" w:rsidRDefault="00FE3C44" w:rsidP="00FE3C44">
      <w:pPr>
        <w:ind w:left="360"/>
        <w:rPr>
          <w:rFonts w:ascii="Roboto" w:hAnsi="Roboto"/>
          <w:color w:val="000000"/>
          <w:sz w:val="24"/>
          <w:szCs w:val="24"/>
          <w:lang w:val="en-GB"/>
        </w:rPr>
      </w:pPr>
      <w:r w:rsidRPr="00F640F7">
        <w:rPr>
          <w:rFonts w:ascii="Roboto" w:hAnsi="Roboto"/>
          <w:color w:val="000000"/>
          <w:sz w:val="24"/>
          <w:szCs w:val="24"/>
          <w:lang w:val="en-GB"/>
        </w:rPr>
        <w:t>“The Insured shall be obliged:</w:t>
      </w:r>
    </w:p>
    <w:p w14:paraId="1E355084" w14:textId="77777777" w:rsidR="00FE3C44" w:rsidRPr="00F640F7" w:rsidRDefault="00FE3C44" w:rsidP="00FE3C44">
      <w:pPr>
        <w:ind w:left="360" w:hanging="360"/>
        <w:rPr>
          <w:rFonts w:ascii="Roboto" w:hAnsi="Roboto"/>
          <w:color w:val="000000"/>
          <w:sz w:val="24"/>
          <w:szCs w:val="24"/>
          <w:lang w:val="en-GB"/>
        </w:rPr>
      </w:pPr>
    </w:p>
    <w:p w14:paraId="7E5E9B9C" w14:textId="77777777" w:rsidR="00FE3C44" w:rsidRPr="00F640F7" w:rsidRDefault="00FE3C44" w:rsidP="00FE3C44">
      <w:pPr>
        <w:ind w:left="360"/>
        <w:jc w:val="both"/>
        <w:rPr>
          <w:rFonts w:ascii="Roboto" w:hAnsi="Roboto"/>
          <w:color w:val="000000"/>
          <w:sz w:val="24"/>
          <w:szCs w:val="24"/>
          <w:lang w:val="en-GB"/>
        </w:rPr>
      </w:pPr>
      <w:r w:rsidRPr="00F640F7">
        <w:rPr>
          <w:rFonts w:ascii="Roboto" w:hAnsi="Roboto"/>
          <w:color w:val="000000"/>
          <w:sz w:val="24"/>
          <w:szCs w:val="24"/>
          <w:lang w:val="en-GB"/>
        </w:rPr>
        <w:t xml:space="preserve">to send the monthly </w:t>
      </w:r>
      <w:r w:rsidRPr="00F640F7">
        <w:rPr>
          <w:rFonts w:ascii="Roboto" w:hAnsi="Roboto"/>
          <w:i/>
          <w:iCs/>
          <w:color w:val="000000"/>
          <w:sz w:val="24"/>
          <w:szCs w:val="24"/>
          <w:lang w:val="en-GB"/>
        </w:rPr>
        <w:t>turnover</w:t>
      </w:r>
      <w:r w:rsidRPr="00F640F7">
        <w:rPr>
          <w:rFonts w:ascii="Roboto" w:hAnsi="Roboto"/>
          <w:color w:val="000000"/>
          <w:sz w:val="24"/>
          <w:szCs w:val="24"/>
          <w:lang w:val="en-GB"/>
        </w:rPr>
        <w:t xml:space="preserve"> report on the amounts of foreign trade contracts concluded with buyers, and of orders, using the appropriate form, to the Insurer by the 15</w:t>
      </w:r>
      <w:r w:rsidRPr="00F640F7">
        <w:rPr>
          <w:rFonts w:ascii="Roboto" w:hAnsi="Roboto"/>
          <w:color w:val="000000"/>
          <w:sz w:val="24"/>
          <w:szCs w:val="24"/>
          <w:vertAlign w:val="superscript"/>
          <w:lang w:val="en-GB"/>
        </w:rPr>
        <w:t>th</w:t>
      </w:r>
      <w:r w:rsidRPr="00F640F7">
        <w:rPr>
          <w:rFonts w:ascii="Roboto" w:hAnsi="Roboto"/>
          <w:color w:val="000000"/>
          <w:sz w:val="24"/>
          <w:szCs w:val="24"/>
          <w:lang w:val="en-GB"/>
        </w:rPr>
        <w:t xml:space="preserve"> (fifteenth) day of each month following the reporting month;”. </w:t>
      </w:r>
    </w:p>
    <w:p w14:paraId="0E84B0B4" w14:textId="77777777" w:rsidR="00FE3C44" w:rsidRPr="00F640F7" w:rsidRDefault="00FE3C44" w:rsidP="00FE3C44">
      <w:pPr>
        <w:ind w:left="360"/>
        <w:jc w:val="both"/>
        <w:rPr>
          <w:rFonts w:ascii="Roboto" w:hAnsi="Roboto"/>
          <w:i/>
          <w:iCs/>
          <w:color w:val="000000"/>
          <w:sz w:val="24"/>
          <w:szCs w:val="24"/>
          <w:lang w:val="en-GB"/>
        </w:rPr>
      </w:pPr>
    </w:p>
    <w:p w14:paraId="0707504B" w14:textId="77777777" w:rsidR="00FE3C44" w:rsidRPr="00F640F7" w:rsidRDefault="00FE3C44" w:rsidP="00FE3C44">
      <w:pPr>
        <w:ind w:left="360"/>
        <w:jc w:val="both"/>
        <w:rPr>
          <w:rFonts w:ascii="Roboto" w:hAnsi="Roboto"/>
          <w:i/>
          <w:color w:val="000000"/>
          <w:sz w:val="24"/>
          <w:szCs w:val="24"/>
          <w:lang w:val="en-GB"/>
        </w:rPr>
      </w:pPr>
      <w:r w:rsidRPr="00F640F7">
        <w:rPr>
          <w:rFonts w:ascii="Roboto" w:hAnsi="Roboto"/>
          <w:i/>
          <w:iCs/>
          <w:color w:val="000000"/>
          <w:sz w:val="24"/>
          <w:szCs w:val="24"/>
          <w:lang w:val="en-GB"/>
        </w:rPr>
        <w:t>Part IX, point 2 is amended as follows:</w:t>
      </w:r>
    </w:p>
    <w:p w14:paraId="18ECE60A" w14:textId="77777777" w:rsidR="00FE3C44" w:rsidRPr="00F640F7" w:rsidRDefault="00FE3C44" w:rsidP="00FE3C44">
      <w:pPr>
        <w:ind w:left="360"/>
        <w:jc w:val="both"/>
        <w:rPr>
          <w:rFonts w:ascii="Roboto" w:hAnsi="Roboto"/>
          <w:i/>
          <w:color w:val="000000"/>
          <w:sz w:val="24"/>
          <w:szCs w:val="24"/>
          <w:lang w:val="en-GB"/>
        </w:rPr>
      </w:pPr>
    </w:p>
    <w:p w14:paraId="5341D616" w14:textId="77777777" w:rsidR="00FE3C44" w:rsidRPr="00F640F7" w:rsidRDefault="00FE3C44" w:rsidP="00FE3C44">
      <w:pPr>
        <w:ind w:left="316"/>
        <w:jc w:val="both"/>
        <w:rPr>
          <w:rFonts w:ascii="Roboto" w:hAnsi="Roboto"/>
          <w:color w:val="000000"/>
          <w:sz w:val="24"/>
          <w:szCs w:val="24"/>
          <w:lang w:val="en-GB"/>
        </w:rPr>
      </w:pPr>
      <w:r w:rsidRPr="00F640F7">
        <w:rPr>
          <w:rFonts w:ascii="Roboto" w:hAnsi="Roboto"/>
          <w:iCs/>
          <w:color w:val="000000"/>
          <w:sz w:val="24"/>
          <w:szCs w:val="24"/>
          <w:lang w:val="en-GB"/>
        </w:rPr>
        <w:t>“to make a statement in the context of the data provision – representing a material condition with respect to the contract conclusion – to be performed as a part of the turnover report, that the required minimum Hungarian share of origin will be fulfilled in respect of the goods to be produced or services to be provided,</w:t>
      </w:r>
      <w:r w:rsidRPr="00F640F7">
        <w:rPr>
          <w:rFonts w:ascii="Roboto" w:hAnsi="Roboto"/>
          <w:iCs/>
          <w:lang w:val="en-GB"/>
        </w:rPr>
        <w:t xml:space="preserve"> </w:t>
      </w:r>
      <w:r w:rsidRPr="00F640F7">
        <w:rPr>
          <w:rFonts w:ascii="Roboto" w:hAnsi="Roboto"/>
          <w:iCs/>
          <w:color w:val="000000"/>
          <w:sz w:val="24"/>
          <w:szCs w:val="24"/>
          <w:lang w:val="en-GB"/>
        </w:rPr>
        <w:t>and it will obtain the prescribed certificates;</w:t>
      </w:r>
    </w:p>
    <w:p w14:paraId="7CEEA93E" w14:textId="77777777" w:rsidR="00FE3C44" w:rsidRPr="00F640F7" w:rsidRDefault="00FE3C44" w:rsidP="00FE3C44">
      <w:pPr>
        <w:pStyle w:val="Listaszerbekezds"/>
        <w:ind w:left="597" w:hanging="281"/>
        <w:jc w:val="both"/>
        <w:rPr>
          <w:rFonts w:ascii="Roboto" w:hAnsi="Roboto"/>
          <w:iCs/>
          <w:color w:val="000000"/>
          <w:sz w:val="24"/>
          <w:szCs w:val="24"/>
          <w:lang w:val="en-GB"/>
        </w:rPr>
      </w:pPr>
    </w:p>
    <w:p w14:paraId="6ADF99EB" w14:textId="77777777" w:rsidR="00FE3C44" w:rsidRPr="00F640F7" w:rsidRDefault="00FE3C44" w:rsidP="00FE3C44">
      <w:pPr>
        <w:pStyle w:val="Listaszerbekezds"/>
        <w:ind w:left="597" w:hanging="281"/>
        <w:jc w:val="both"/>
        <w:rPr>
          <w:rFonts w:ascii="Roboto" w:hAnsi="Roboto"/>
          <w:color w:val="000000"/>
          <w:sz w:val="24"/>
          <w:szCs w:val="24"/>
          <w:lang w:val="en-GB"/>
        </w:rPr>
      </w:pPr>
      <w:r w:rsidRPr="00F640F7">
        <w:rPr>
          <w:rFonts w:ascii="Roboto" w:hAnsi="Roboto"/>
          <w:iCs/>
          <w:color w:val="000000"/>
          <w:sz w:val="24"/>
          <w:szCs w:val="24"/>
          <w:lang w:val="en-GB"/>
        </w:rPr>
        <w:t>-    If the insured transaction is interrupted before the export is performed and an indemnity claim is submitted and the manufacturing of the export goods affected by the claim has not been completed or has not even started, then, for the purpose of proving the Hungarian origin of the goods, the Insured’s declaration provided in the turnover report shall provide the basis with respect to compliance with the required Hungarian share of origin.</w:t>
      </w:r>
    </w:p>
    <w:p w14:paraId="1F20C9E1" w14:textId="77777777" w:rsidR="00FE3C44" w:rsidRPr="00F640F7" w:rsidRDefault="00FE3C44" w:rsidP="00FE3C44">
      <w:pPr>
        <w:ind w:left="597" w:hanging="281"/>
        <w:jc w:val="both"/>
        <w:rPr>
          <w:rFonts w:ascii="Roboto" w:hAnsi="Roboto"/>
          <w:color w:val="000000"/>
          <w:sz w:val="24"/>
          <w:szCs w:val="24"/>
          <w:lang w:val="en-GB"/>
        </w:rPr>
      </w:pPr>
      <w:r w:rsidRPr="00F640F7">
        <w:rPr>
          <w:rFonts w:ascii="Roboto" w:hAnsi="Roboto"/>
          <w:iCs/>
          <w:color w:val="000000"/>
          <w:sz w:val="24"/>
          <w:szCs w:val="24"/>
          <w:lang w:val="en-GB"/>
        </w:rPr>
        <w:t>-  If the manufacturing of the export goods has been completed, the Insured shall obtain the certificate of origin from the chamber that is authorised to issue it, to prove the Hungarian origin of the manufactured goods, and shall send such certificate to the Insurer.</w:t>
      </w:r>
    </w:p>
    <w:p w14:paraId="47ED79CE" w14:textId="77777777" w:rsidR="00FE3C44" w:rsidRPr="00F640F7" w:rsidRDefault="00FE3C44" w:rsidP="00FE3C44">
      <w:pPr>
        <w:ind w:left="316"/>
        <w:jc w:val="both"/>
        <w:rPr>
          <w:rFonts w:ascii="Roboto" w:hAnsi="Roboto"/>
          <w:color w:val="000000"/>
          <w:sz w:val="24"/>
          <w:szCs w:val="24"/>
          <w:lang w:val="en-GB"/>
        </w:rPr>
      </w:pPr>
    </w:p>
    <w:p w14:paraId="7C66AF18" w14:textId="77777777" w:rsidR="00FE3C44" w:rsidRPr="00F640F7" w:rsidRDefault="00FE3C44" w:rsidP="00FE3C44">
      <w:pPr>
        <w:ind w:left="316"/>
        <w:jc w:val="both"/>
        <w:rPr>
          <w:rFonts w:ascii="Roboto" w:hAnsi="Roboto"/>
          <w:i/>
          <w:color w:val="000000"/>
          <w:sz w:val="24"/>
          <w:szCs w:val="24"/>
          <w:lang w:val="en-GB"/>
        </w:rPr>
      </w:pPr>
      <w:r w:rsidRPr="00F640F7">
        <w:rPr>
          <w:rFonts w:ascii="Roboto" w:hAnsi="Roboto"/>
          <w:i/>
          <w:color w:val="000000"/>
          <w:sz w:val="24"/>
          <w:szCs w:val="24"/>
          <w:lang w:val="en-GB"/>
        </w:rPr>
        <w:t>Part IX, point 6 is amended as follows:</w:t>
      </w:r>
    </w:p>
    <w:p w14:paraId="74F87EB3" w14:textId="77777777" w:rsidR="00FE3C44" w:rsidRPr="00F640F7" w:rsidRDefault="00FE3C44" w:rsidP="00FE3C44">
      <w:pPr>
        <w:ind w:left="360"/>
        <w:jc w:val="both"/>
        <w:rPr>
          <w:rFonts w:ascii="Roboto" w:hAnsi="Roboto"/>
          <w:color w:val="000000"/>
          <w:sz w:val="24"/>
          <w:szCs w:val="24"/>
          <w:lang w:val="en-GB"/>
        </w:rPr>
      </w:pPr>
    </w:p>
    <w:p w14:paraId="7C219BB3" w14:textId="77777777" w:rsidR="00FE3C44" w:rsidRPr="00F640F7" w:rsidRDefault="00FE3C44" w:rsidP="00FE3C44">
      <w:pPr>
        <w:ind w:left="360"/>
        <w:jc w:val="both"/>
        <w:rPr>
          <w:rFonts w:ascii="Roboto" w:hAnsi="Roboto"/>
          <w:color w:val="000000"/>
          <w:sz w:val="24"/>
          <w:szCs w:val="24"/>
          <w:lang w:val="en-GB"/>
        </w:rPr>
      </w:pPr>
      <w:r w:rsidRPr="00F640F7">
        <w:rPr>
          <w:rFonts w:ascii="Roboto" w:hAnsi="Roboto"/>
          <w:color w:val="000000"/>
          <w:sz w:val="24"/>
          <w:szCs w:val="24"/>
          <w:lang w:val="en-GB"/>
        </w:rPr>
        <w:t xml:space="preserve">“with regard to the loss prevention and loss mitigation measures, as well as the steps related to the recovery of losses, to proceed in such manner as can be generally expected in the given situation and to follow the instructions given by the Insurer, to include also litigated procedures and legal representation, as well as the granting of payment deferments, the rescheduling or possible sale or receivables, </w:t>
      </w:r>
      <w:r w:rsidRPr="00F640F7">
        <w:rPr>
          <w:rFonts w:ascii="Roboto" w:hAnsi="Roboto"/>
          <w:i/>
          <w:iCs/>
          <w:color w:val="000000"/>
          <w:sz w:val="24"/>
          <w:szCs w:val="24"/>
          <w:lang w:val="en-GB"/>
        </w:rPr>
        <w:lastRenderedPageBreak/>
        <w:t>agreements relating to the fulfilment of the foreign trade contract, and amendment of the schedules for fulfilment.</w:t>
      </w:r>
      <w:r w:rsidRPr="00F640F7">
        <w:rPr>
          <w:rFonts w:ascii="Roboto" w:hAnsi="Roboto"/>
          <w:color w:val="000000"/>
          <w:sz w:val="24"/>
          <w:szCs w:val="24"/>
          <w:lang w:val="en-GB"/>
        </w:rPr>
        <w:t xml:space="preserve"> The Insured is also required to implement all such measures as support the utilisation (enforcement) of the collaterals, even in cases where the existence of collateral was not prescribed by the Insurer for the Insured as a condition for assuming the risk. The Insured is also required to implement, in accordance with the Insurer’s instructions, such loss prevention and loss mitigation measures as reduce the losses originating from the non-fulfilment of the foreign trade contract; it may not take any steps independently without the Insurer’s prior consent. </w:t>
      </w:r>
      <w:r w:rsidRPr="00F640F7">
        <w:rPr>
          <w:rFonts w:ascii="Roboto" w:hAnsi="Roboto"/>
          <w:iCs/>
          <w:color w:val="000000"/>
          <w:sz w:val="24"/>
          <w:szCs w:val="24"/>
          <w:lang w:val="en-GB"/>
        </w:rPr>
        <w:t xml:space="preserve">The Insured is required to obtain the Insurer’s prior written consent before concluding agreements or making statements relating to the institution of legal proceedings, the granting of a payment deferment, conclusion of a settlement, payment rescheduling, or the waiving of debt or assumption of debt, with respect to both insured and uninsured receivables. </w:t>
      </w:r>
      <w:r w:rsidRPr="00F640F7">
        <w:rPr>
          <w:rFonts w:ascii="Roboto" w:hAnsi="Roboto"/>
          <w:color w:val="000000"/>
          <w:sz w:val="24"/>
          <w:szCs w:val="24"/>
          <w:lang w:val="en-GB"/>
        </w:rPr>
        <w:t>The Insured is required to keep the Insurer continuously informed about the steps taken and the results thereof. The Insurer is required, in questions relating to consent, to give a substantive reply within the shortest deadline that may be reasonably expected of it.</w:t>
      </w:r>
    </w:p>
    <w:p w14:paraId="305F19D7" w14:textId="394C0CE7" w:rsidR="00FE3C44" w:rsidRPr="00F640F7" w:rsidRDefault="00FE3C44" w:rsidP="00FE3C44">
      <w:pPr>
        <w:pStyle w:val="Cm"/>
        <w:spacing w:before="0" w:after="0"/>
        <w:jc w:val="both"/>
        <w:rPr>
          <w:rFonts w:ascii="Roboto" w:hAnsi="Roboto"/>
          <w:sz w:val="24"/>
          <w:szCs w:val="24"/>
          <w:lang w:val="en-GB"/>
        </w:rPr>
      </w:pPr>
    </w:p>
    <w:p w14:paraId="3597D123" w14:textId="64C54E4B" w:rsidR="006347B8" w:rsidRPr="00F640F7" w:rsidRDefault="006347B8" w:rsidP="00FE3C44">
      <w:pPr>
        <w:pStyle w:val="Cm"/>
        <w:spacing w:before="0" w:after="0"/>
        <w:jc w:val="both"/>
        <w:rPr>
          <w:rFonts w:ascii="Roboto" w:hAnsi="Roboto"/>
          <w:sz w:val="24"/>
          <w:szCs w:val="24"/>
          <w:lang w:val="en-GB"/>
        </w:rPr>
      </w:pPr>
    </w:p>
    <w:p w14:paraId="00597CF9" w14:textId="77777777" w:rsidR="006347B8" w:rsidRPr="00F640F7" w:rsidRDefault="006347B8" w:rsidP="00FE3C44">
      <w:pPr>
        <w:pStyle w:val="Cm"/>
        <w:spacing w:before="0" w:after="0"/>
        <w:jc w:val="both"/>
        <w:rPr>
          <w:rFonts w:ascii="Roboto" w:hAnsi="Roboto"/>
          <w:sz w:val="24"/>
          <w:szCs w:val="24"/>
          <w:lang w:val="en-GB"/>
        </w:rPr>
      </w:pPr>
    </w:p>
    <w:p w14:paraId="4B6F11AA" w14:textId="77777777" w:rsidR="00FE3C44" w:rsidRPr="00F640F7" w:rsidRDefault="00FE3C44" w:rsidP="00FE3C44">
      <w:pPr>
        <w:ind w:left="360"/>
        <w:jc w:val="both"/>
        <w:rPr>
          <w:rFonts w:ascii="Roboto" w:hAnsi="Roboto"/>
          <w:i/>
          <w:color w:val="000000"/>
          <w:sz w:val="24"/>
          <w:szCs w:val="24"/>
          <w:lang w:val="en-GB"/>
        </w:rPr>
      </w:pPr>
      <w:r w:rsidRPr="00F640F7">
        <w:rPr>
          <w:rFonts w:ascii="Roboto" w:hAnsi="Roboto"/>
          <w:i/>
          <w:color w:val="000000"/>
          <w:sz w:val="24"/>
          <w:szCs w:val="24"/>
          <w:lang w:val="en-GB"/>
        </w:rPr>
        <w:t>The first paragraph of Part IX, point 7 is amended as follows:</w:t>
      </w:r>
    </w:p>
    <w:p w14:paraId="7F058850" w14:textId="77777777" w:rsidR="00FE3C44" w:rsidRPr="00F640F7" w:rsidRDefault="00FE3C44" w:rsidP="00FE3C44">
      <w:pPr>
        <w:ind w:left="360"/>
        <w:jc w:val="both"/>
        <w:rPr>
          <w:rFonts w:ascii="Roboto" w:hAnsi="Roboto"/>
          <w:color w:val="000000"/>
          <w:sz w:val="24"/>
          <w:szCs w:val="24"/>
          <w:lang w:val="en-GB"/>
        </w:rPr>
      </w:pPr>
    </w:p>
    <w:p w14:paraId="124B51F0" w14:textId="77777777" w:rsidR="00FE3C44" w:rsidRPr="00F640F7" w:rsidRDefault="00FE3C44" w:rsidP="00FE3C44">
      <w:pPr>
        <w:ind w:left="360"/>
        <w:jc w:val="both"/>
        <w:rPr>
          <w:rFonts w:ascii="Roboto" w:hAnsi="Roboto"/>
          <w:color w:val="000000"/>
          <w:sz w:val="24"/>
          <w:szCs w:val="24"/>
          <w:lang w:val="en-GB"/>
        </w:rPr>
      </w:pPr>
      <w:r w:rsidRPr="00F640F7">
        <w:rPr>
          <w:rFonts w:ascii="Roboto" w:hAnsi="Roboto"/>
          <w:color w:val="000000"/>
          <w:sz w:val="24"/>
          <w:szCs w:val="24"/>
          <w:lang w:val="en-GB"/>
        </w:rPr>
        <w:t>“to assign all its receivables from the Debtor originating as a consequence of the insured event, increased by the deductible, payable under the general rule (established loss), up to the amount of indemnification paid, to the Insurer as the state’s agent, concurrently with the indemnification. If during the claims waiting period the Insured has not been able, in accordance with the Insurer’s instructions, to sell any goods, or semi-finished products ordered on the basis of the foreign trade contract or manufactured items and unused materials generated in the course of the manufacturing, then the Insured shall be obliged to hand over such goods, products and semi-finished manufactured items to the Insurer concurrently with the indemnification payment.”</w:t>
      </w:r>
    </w:p>
    <w:p w14:paraId="6E9314D0" w14:textId="77777777" w:rsidR="00FE3C44" w:rsidRPr="00F640F7" w:rsidRDefault="00FE3C44" w:rsidP="00FE3C44">
      <w:pPr>
        <w:ind w:left="360"/>
        <w:jc w:val="both"/>
        <w:rPr>
          <w:rFonts w:ascii="Roboto" w:hAnsi="Roboto"/>
          <w:i/>
          <w:iCs/>
          <w:color w:val="000000"/>
          <w:sz w:val="24"/>
          <w:szCs w:val="24"/>
          <w:lang w:val="en-GB"/>
        </w:rPr>
      </w:pPr>
    </w:p>
    <w:p w14:paraId="1B926B59" w14:textId="77777777" w:rsidR="00FE3C44" w:rsidRPr="00F640F7" w:rsidRDefault="00FE3C44" w:rsidP="00FE3C44">
      <w:pPr>
        <w:ind w:left="360"/>
        <w:jc w:val="both"/>
        <w:rPr>
          <w:rFonts w:ascii="Roboto" w:hAnsi="Roboto"/>
          <w:i/>
          <w:color w:val="000000"/>
          <w:sz w:val="24"/>
          <w:szCs w:val="24"/>
          <w:lang w:val="en-GB"/>
        </w:rPr>
      </w:pPr>
      <w:r w:rsidRPr="00F640F7">
        <w:rPr>
          <w:rFonts w:ascii="Roboto" w:hAnsi="Roboto"/>
          <w:i/>
          <w:iCs/>
          <w:color w:val="000000"/>
          <w:sz w:val="24"/>
          <w:szCs w:val="24"/>
          <w:lang w:val="en-GB"/>
        </w:rPr>
        <w:t>Part IX, point 13 is amended as follows:</w:t>
      </w:r>
    </w:p>
    <w:p w14:paraId="5B2CEB81" w14:textId="77777777" w:rsidR="00FE3C44" w:rsidRPr="00F640F7" w:rsidRDefault="00FE3C44" w:rsidP="00FE3C44">
      <w:pPr>
        <w:ind w:left="360"/>
        <w:jc w:val="both"/>
        <w:rPr>
          <w:rFonts w:ascii="Roboto" w:hAnsi="Roboto"/>
          <w:color w:val="000000"/>
          <w:sz w:val="24"/>
          <w:szCs w:val="24"/>
          <w:lang w:val="en-GB"/>
        </w:rPr>
      </w:pPr>
    </w:p>
    <w:p w14:paraId="65539A37" w14:textId="77777777" w:rsidR="00FE3C44" w:rsidRPr="00F640F7" w:rsidRDefault="00FE3C44" w:rsidP="00FE3C44">
      <w:pPr>
        <w:ind w:left="360"/>
        <w:jc w:val="both"/>
        <w:rPr>
          <w:rFonts w:ascii="Roboto" w:hAnsi="Roboto"/>
          <w:color w:val="000000"/>
          <w:sz w:val="24"/>
          <w:szCs w:val="24"/>
          <w:lang w:val="en-GB"/>
        </w:rPr>
      </w:pPr>
      <w:r w:rsidRPr="00F640F7">
        <w:rPr>
          <w:rFonts w:ascii="Roboto" w:hAnsi="Roboto"/>
          <w:iCs/>
          <w:color w:val="000000"/>
          <w:sz w:val="24"/>
          <w:szCs w:val="24"/>
          <w:lang w:val="en-GB"/>
        </w:rPr>
        <w:t>-</w:t>
      </w:r>
      <w:r w:rsidRPr="00F640F7">
        <w:rPr>
          <w:rFonts w:ascii="Roboto" w:hAnsi="Roboto"/>
          <w:iCs/>
          <w:color w:val="000000"/>
          <w:sz w:val="24"/>
          <w:szCs w:val="24"/>
          <w:lang w:val="en-GB"/>
        </w:rPr>
        <w:tab/>
        <w:t xml:space="preserve">in the case of </w:t>
      </w:r>
      <w:r w:rsidRPr="00F640F7">
        <w:rPr>
          <w:rFonts w:ascii="Roboto" w:hAnsi="Roboto"/>
          <w:iCs/>
          <w:sz w:val="24"/>
          <w:szCs w:val="24"/>
          <w:lang w:val="en-GB"/>
        </w:rPr>
        <w:t>production for export of goods</w:t>
      </w:r>
      <w:r w:rsidRPr="00F640F7">
        <w:rPr>
          <w:rFonts w:ascii="Roboto" w:hAnsi="Roboto"/>
          <w:iCs/>
          <w:color w:val="000000"/>
          <w:sz w:val="24"/>
          <w:szCs w:val="24"/>
          <w:lang w:val="en-GB"/>
        </w:rPr>
        <w:t>, if production has been completed at the time of occurrence of the insured event, to obtain the certificate of origin or the endorsed certificate of origin from the authorised (chamber) body, and to submit it to the Insurer as evidence of the</w:t>
      </w:r>
      <w:r w:rsidRPr="00F640F7">
        <w:rPr>
          <w:rFonts w:ascii="Roboto" w:hAnsi="Roboto"/>
          <w:i/>
          <w:iCs/>
          <w:color w:val="000000"/>
          <w:sz w:val="24"/>
          <w:szCs w:val="24"/>
          <w:lang w:val="en-GB"/>
        </w:rPr>
        <w:t xml:space="preserve"> </w:t>
      </w:r>
      <w:r w:rsidRPr="00F640F7">
        <w:rPr>
          <w:rFonts w:ascii="Roboto" w:hAnsi="Roboto"/>
          <w:iCs/>
          <w:color w:val="000000"/>
          <w:sz w:val="24"/>
          <w:szCs w:val="24"/>
          <w:lang w:val="en-GB"/>
        </w:rPr>
        <w:t xml:space="preserve">fulfilment of the required share of Hungarian origin, during the claims waiting period; </w:t>
      </w:r>
    </w:p>
    <w:p w14:paraId="4147C6F1" w14:textId="77777777" w:rsidR="00FE3C44" w:rsidRPr="00F640F7" w:rsidRDefault="00FE3C44" w:rsidP="00FE3C44">
      <w:pPr>
        <w:pStyle w:val="Cm"/>
        <w:spacing w:before="0" w:after="0"/>
        <w:ind w:left="426"/>
        <w:jc w:val="both"/>
        <w:rPr>
          <w:rFonts w:ascii="Roboto" w:hAnsi="Roboto"/>
          <w:b w:val="0"/>
          <w:sz w:val="24"/>
          <w:szCs w:val="24"/>
          <w:lang w:val="en-GB"/>
        </w:rPr>
      </w:pPr>
    </w:p>
    <w:p w14:paraId="79A7F1F9" w14:textId="77777777" w:rsidR="00FE3C44" w:rsidRPr="00F640F7" w:rsidRDefault="00FE3C44" w:rsidP="00FE3C44">
      <w:pPr>
        <w:ind w:left="316"/>
        <w:jc w:val="both"/>
        <w:rPr>
          <w:rFonts w:ascii="Roboto" w:hAnsi="Roboto"/>
          <w:i/>
          <w:color w:val="000000"/>
          <w:sz w:val="24"/>
          <w:szCs w:val="24"/>
          <w:lang w:val="en-GB"/>
        </w:rPr>
      </w:pPr>
      <w:r w:rsidRPr="00F640F7">
        <w:rPr>
          <w:rFonts w:ascii="Roboto" w:hAnsi="Roboto"/>
          <w:i/>
          <w:iCs/>
          <w:color w:val="000000"/>
          <w:sz w:val="24"/>
          <w:szCs w:val="24"/>
          <w:lang w:val="en-GB"/>
        </w:rPr>
        <w:t>Part IX, point 14 is amended as follows:</w:t>
      </w:r>
    </w:p>
    <w:p w14:paraId="46D3FA2C" w14:textId="77777777" w:rsidR="00FE3C44" w:rsidRPr="00F640F7" w:rsidRDefault="00FE3C44" w:rsidP="00FE3C44">
      <w:pPr>
        <w:ind w:left="360"/>
        <w:jc w:val="both"/>
        <w:rPr>
          <w:rFonts w:ascii="Roboto" w:hAnsi="Roboto"/>
          <w:color w:val="000000"/>
          <w:sz w:val="24"/>
          <w:szCs w:val="24"/>
          <w:lang w:val="en-GB"/>
        </w:rPr>
      </w:pPr>
    </w:p>
    <w:p w14:paraId="4D31385C" w14:textId="77777777" w:rsidR="00FE3C44" w:rsidRPr="00F640F7" w:rsidRDefault="00FE3C44" w:rsidP="00FE3C44">
      <w:pPr>
        <w:ind w:left="360"/>
        <w:jc w:val="both"/>
        <w:rPr>
          <w:rFonts w:ascii="Roboto" w:hAnsi="Roboto"/>
          <w:color w:val="000000"/>
          <w:sz w:val="24"/>
          <w:szCs w:val="24"/>
          <w:lang w:val="en-GB"/>
        </w:rPr>
      </w:pPr>
      <w:r w:rsidRPr="00F640F7">
        <w:rPr>
          <w:rFonts w:ascii="Roboto" w:hAnsi="Roboto"/>
          <w:iCs/>
          <w:color w:val="000000"/>
          <w:sz w:val="24"/>
          <w:szCs w:val="24"/>
          <w:lang w:val="en-GB"/>
        </w:rPr>
        <w:t>- with respect to a service constituting the object of a foreign trade contract, to obtain the certificate issued by the body responsible for the registration of the Insured, and to certify to the Insurer that more than half of the employees of the Insured or its subcontractor – classified as a domestic business entity – participating in the provision of the service constituting the object of the export are persons in a legal relationship with it that entails an insurance obligation;</w:t>
      </w:r>
    </w:p>
    <w:p w14:paraId="21ED4B46" w14:textId="77777777" w:rsidR="00FE3C44" w:rsidRPr="00F640F7" w:rsidRDefault="00FE3C44" w:rsidP="00FE3C44">
      <w:pPr>
        <w:ind w:left="360"/>
        <w:jc w:val="both"/>
        <w:rPr>
          <w:rFonts w:ascii="Roboto" w:hAnsi="Roboto"/>
          <w:i/>
          <w:sz w:val="24"/>
          <w:szCs w:val="24"/>
          <w:lang w:val="en-GB"/>
        </w:rPr>
      </w:pPr>
    </w:p>
    <w:p w14:paraId="276D77B3" w14:textId="77777777" w:rsidR="00FE3C44" w:rsidRPr="00F640F7" w:rsidRDefault="00FE3C44" w:rsidP="00FE3C44">
      <w:pPr>
        <w:ind w:left="360"/>
        <w:jc w:val="both"/>
        <w:rPr>
          <w:rFonts w:ascii="Roboto" w:hAnsi="Roboto"/>
          <w:i/>
          <w:color w:val="000000"/>
          <w:sz w:val="24"/>
          <w:szCs w:val="24"/>
          <w:lang w:val="en-GB"/>
        </w:rPr>
      </w:pPr>
      <w:r w:rsidRPr="00F640F7">
        <w:rPr>
          <w:rFonts w:ascii="Roboto" w:hAnsi="Roboto"/>
          <w:i/>
          <w:color w:val="000000"/>
          <w:sz w:val="24"/>
          <w:szCs w:val="24"/>
          <w:lang w:val="en-GB"/>
        </w:rPr>
        <w:lastRenderedPageBreak/>
        <w:t>Part IX, points 17-19 are not applicable.</w:t>
      </w:r>
    </w:p>
    <w:p w14:paraId="2D95DB81" w14:textId="77777777" w:rsidR="00FE3C44" w:rsidRPr="00F640F7" w:rsidRDefault="00FE3C44" w:rsidP="00FE3C44">
      <w:pPr>
        <w:ind w:left="360"/>
        <w:jc w:val="both"/>
        <w:rPr>
          <w:rFonts w:ascii="Roboto" w:hAnsi="Roboto"/>
          <w:color w:val="000000"/>
          <w:sz w:val="24"/>
          <w:szCs w:val="24"/>
          <w:lang w:val="en-GB"/>
        </w:rPr>
      </w:pPr>
    </w:p>
    <w:p w14:paraId="6912B6A8" w14:textId="77777777" w:rsidR="00FE3C44" w:rsidRPr="00F640F7" w:rsidRDefault="00FE3C44" w:rsidP="00FE3C44">
      <w:pPr>
        <w:ind w:left="360"/>
        <w:jc w:val="both"/>
        <w:rPr>
          <w:rFonts w:ascii="Roboto" w:hAnsi="Roboto"/>
          <w:i/>
          <w:color w:val="000000"/>
          <w:sz w:val="24"/>
          <w:szCs w:val="24"/>
          <w:lang w:val="en-GB"/>
        </w:rPr>
      </w:pPr>
      <w:r w:rsidRPr="00F640F7">
        <w:rPr>
          <w:rFonts w:ascii="Roboto" w:hAnsi="Roboto"/>
          <w:i/>
          <w:color w:val="000000"/>
          <w:sz w:val="24"/>
          <w:szCs w:val="24"/>
          <w:lang w:val="en-GB"/>
        </w:rPr>
        <w:t>Part IX, point 21 is supplemented with the following:</w:t>
      </w:r>
    </w:p>
    <w:p w14:paraId="0DF64039" w14:textId="77777777" w:rsidR="00FE3C44" w:rsidRPr="00F640F7" w:rsidRDefault="00FE3C44" w:rsidP="00FE3C44">
      <w:pPr>
        <w:ind w:left="360"/>
        <w:jc w:val="both"/>
        <w:rPr>
          <w:rFonts w:ascii="Roboto" w:hAnsi="Roboto"/>
          <w:color w:val="000000"/>
          <w:sz w:val="24"/>
          <w:szCs w:val="24"/>
          <w:lang w:val="en-GB"/>
        </w:rPr>
      </w:pPr>
    </w:p>
    <w:p w14:paraId="3B0A817B" w14:textId="77777777" w:rsidR="00FE3C44" w:rsidRPr="00F640F7" w:rsidRDefault="00FE3C44" w:rsidP="00FE3C44">
      <w:pPr>
        <w:ind w:left="360"/>
        <w:jc w:val="both"/>
        <w:rPr>
          <w:rFonts w:ascii="Roboto" w:hAnsi="Roboto"/>
          <w:color w:val="000000"/>
          <w:sz w:val="24"/>
          <w:szCs w:val="24"/>
          <w:lang w:val="en-GB"/>
        </w:rPr>
      </w:pPr>
      <w:r w:rsidRPr="00F640F7">
        <w:rPr>
          <w:rFonts w:ascii="Roboto" w:hAnsi="Roboto"/>
          <w:color w:val="000000"/>
          <w:sz w:val="24"/>
          <w:szCs w:val="24"/>
          <w:lang w:val="en-GB"/>
        </w:rPr>
        <w:t xml:space="preserve">“to proceed with the due care that may be expected of it in the interest of preventing or mitigating the loss, and thus </w:t>
      </w:r>
      <w:proofErr w:type="gramStart"/>
      <w:r w:rsidRPr="00F640F7">
        <w:rPr>
          <w:rFonts w:ascii="Roboto" w:hAnsi="Roboto"/>
          <w:color w:val="000000"/>
          <w:sz w:val="24"/>
          <w:szCs w:val="24"/>
          <w:lang w:val="en-GB"/>
        </w:rPr>
        <w:t>especially</w:t>
      </w:r>
      <w:proofErr w:type="gramEnd"/>
      <w:r w:rsidRPr="00F640F7">
        <w:rPr>
          <w:rFonts w:ascii="Roboto" w:hAnsi="Roboto"/>
          <w:color w:val="000000"/>
          <w:sz w:val="24"/>
          <w:szCs w:val="24"/>
          <w:lang w:val="en-GB"/>
        </w:rPr>
        <w:t xml:space="preserve"> to halt further deliveries with immediate effect upon learning of an imminent risk of loss/an insured event. In respect of any point of Part III and Part II of the C Facility </w:t>
      </w:r>
      <w:r w:rsidRPr="00F640F7">
        <w:rPr>
          <w:rFonts w:ascii="Roboto" w:hAnsi="Roboto"/>
          <w:i/>
          <w:iCs/>
          <w:color w:val="000000"/>
          <w:sz w:val="24"/>
          <w:szCs w:val="24"/>
          <w:lang w:val="en-GB"/>
        </w:rPr>
        <w:t>General Terms of Contract</w:t>
      </w:r>
      <w:r w:rsidRPr="00F640F7">
        <w:rPr>
          <w:rFonts w:ascii="Roboto" w:hAnsi="Roboto"/>
          <w:color w:val="000000"/>
          <w:sz w:val="24"/>
          <w:szCs w:val="24"/>
          <w:lang w:val="en-GB"/>
        </w:rPr>
        <w:t>, the manufacturing/delivery of further goods or the provision or performance of services in the framework of the given foreign trade contract may only take place with the prior written permission of the Insurer.”</w:t>
      </w:r>
    </w:p>
    <w:p w14:paraId="75D804F6" w14:textId="77777777" w:rsidR="00FE3C44" w:rsidRPr="00F640F7" w:rsidRDefault="00FE3C44">
      <w:pPr>
        <w:overflowPunct/>
        <w:autoSpaceDE/>
        <w:autoSpaceDN/>
        <w:adjustRightInd/>
        <w:textAlignment w:val="auto"/>
        <w:rPr>
          <w:rFonts w:ascii="Roboto" w:hAnsi="Roboto"/>
          <w:sz w:val="24"/>
          <w:szCs w:val="24"/>
          <w:lang w:val="en-GB"/>
        </w:rPr>
      </w:pPr>
    </w:p>
    <w:p w14:paraId="057B14B6" w14:textId="77777777" w:rsidR="00FE3C44" w:rsidRPr="00F640F7" w:rsidRDefault="00FE3C44" w:rsidP="00FE3C44">
      <w:pPr>
        <w:ind w:left="360" w:hanging="360"/>
        <w:jc w:val="both"/>
        <w:rPr>
          <w:rFonts w:ascii="Roboto" w:hAnsi="Roboto"/>
          <w:b/>
          <w:i/>
          <w:color w:val="000000"/>
          <w:sz w:val="24"/>
          <w:szCs w:val="24"/>
          <w:lang w:val="en-GB"/>
        </w:rPr>
      </w:pPr>
      <w:r w:rsidRPr="00F640F7">
        <w:rPr>
          <w:rFonts w:ascii="Roboto" w:hAnsi="Roboto"/>
          <w:b/>
          <w:bCs/>
          <w:color w:val="000000"/>
          <w:sz w:val="24"/>
          <w:szCs w:val="24"/>
          <w:lang w:val="en-GB"/>
        </w:rPr>
        <w:t>10. Part X (</w:t>
      </w:r>
      <w:r w:rsidRPr="00F640F7">
        <w:rPr>
          <w:rFonts w:ascii="Roboto" w:hAnsi="Roboto"/>
          <w:b/>
          <w:bCs/>
          <w:i/>
          <w:iCs/>
          <w:color w:val="000000"/>
          <w:sz w:val="24"/>
          <w:szCs w:val="24"/>
          <w:lang w:val="en-GB"/>
        </w:rPr>
        <w:t>Enforcement of claims, provisions relating to indemnification)</w:t>
      </w:r>
      <w:r w:rsidRPr="00F640F7">
        <w:rPr>
          <w:rFonts w:ascii="Roboto" w:hAnsi="Roboto"/>
          <w:b/>
          <w:bCs/>
          <w:color w:val="000000"/>
          <w:sz w:val="24"/>
          <w:szCs w:val="24"/>
          <w:lang w:val="en-GB"/>
        </w:rPr>
        <w:t xml:space="preserve"> of the </w:t>
      </w:r>
      <w:r w:rsidRPr="00F640F7">
        <w:rPr>
          <w:rFonts w:ascii="Roboto" w:hAnsi="Roboto"/>
          <w:b/>
          <w:bCs/>
          <w:i/>
          <w:iCs/>
          <w:color w:val="000000"/>
          <w:sz w:val="24"/>
          <w:szCs w:val="24"/>
          <w:lang w:val="en-GB"/>
        </w:rPr>
        <w:t>General Terms of Contract</w:t>
      </w:r>
      <w:r w:rsidRPr="00F640F7">
        <w:rPr>
          <w:rFonts w:ascii="Roboto" w:hAnsi="Roboto"/>
          <w:b/>
          <w:bCs/>
          <w:color w:val="000000"/>
          <w:sz w:val="24"/>
          <w:szCs w:val="24"/>
          <w:lang w:val="en-GB"/>
        </w:rPr>
        <w:t xml:space="preserve"> shall read as follows:</w:t>
      </w:r>
    </w:p>
    <w:p w14:paraId="5DD649CE" w14:textId="77777777" w:rsidR="00FE3C44" w:rsidRPr="00F640F7" w:rsidRDefault="00FE3C44" w:rsidP="00FE3C44">
      <w:pPr>
        <w:ind w:left="360" w:hanging="360"/>
        <w:jc w:val="both"/>
        <w:rPr>
          <w:rFonts w:ascii="Roboto" w:hAnsi="Roboto"/>
          <w:b/>
          <w:i/>
          <w:color w:val="000000"/>
          <w:sz w:val="24"/>
          <w:szCs w:val="24"/>
          <w:lang w:val="en-GB"/>
        </w:rPr>
      </w:pPr>
    </w:p>
    <w:p w14:paraId="00DA4CD1" w14:textId="77777777" w:rsidR="00FE3C44" w:rsidRPr="00F640F7" w:rsidRDefault="00FE3C44" w:rsidP="00FE3C44">
      <w:pPr>
        <w:ind w:left="316"/>
        <w:jc w:val="both"/>
        <w:rPr>
          <w:rFonts w:ascii="Roboto" w:hAnsi="Roboto"/>
          <w:i/>
          <w:color w:val="000000"/>
          <w:sz w:val="24"/>
          <w:szCs w:val="24"/>
          <w:lang w:val="en-GB"/>
        </w:rPr>
      </w:pPr>
      <w:r w:rsidRPr="00F640F7">
        <w:rPr>
          <w:rFonts w:ascii="Roboto" w:hAnsi="Roboto"/>
          <w:i/>
          <w:iCs/>
          <w:color w:val="000000"/>
          <w:sz w:val="24"/>
          <w:szCs w:val="24"/>
          <w:lang w:val="en-GB"/>
        </w:rPr>
        <w:t>Part X, point 1 shall read as follows:</w:t>
      </w:r>
    </w:p>
    <w:p w14:paraId="51C18D65" w14:textId="77777777" w:rsidR="00FE3C44" w:rsidRPr="00F640F7" w:rsidRDefault="00FE3C44" w:rsidP="00FE3C44">
      <w:pPr>
        <w:ind w:left="360"/>
        <w:jc w:val="both"/>
        <w:rPr>
          <w:rFonts w:ascii="Roboto" w:hAnsi="Roboto"/>
          <w:color w:val="000000"/>
          <w:sz w:val="24"/>
          <w:szCs w:val="24"/>
          <w:lang w:val="en-GB"/>
        </w:rPr>
      </w:pPr>
    </w:p>
    <w:p w14:paraId="666DEC66" w14:textId="77777777" w:rsidR="00FE3C44" w:rsidRPr="00F640F7" w:rsidRDefault="00FE3C44" w:rsidP="00FE3C44">
      <w:pPr>
        <w:ind w:left="360"/>
        <w:jc w:val="both"/>
        <w:rPr>
          <w:rFonts w:ascii="Roboto" w:hAnsi="Roboto"/>
          <w:color w:val="000000"/>
          <w:sz w:val="24"/>
          <w:szCs w:val="24"/>
          <w:lang w:val="en-GB"/>
        </w:rPr>
      </w:pPr>
      <w:r w:rsidRPr="00F640F7">
        <w:rPr>
          <w:rFonts w:ascii="Roboto" w:hAnsi="Roboto"/>
          <w:color w:val="000000"/>
          <w:sz w:val="24"/>
          <w:szCs w:val="24"/>
          <w:lang w:val="en-GB"/>
        </w:rPr>
        <w:t>“Proving the occurrence of the insured event and the amount of the loss is the obligation of the Insured. Within 15 (fifteen) days following the occurrence of the loss resulting from the insured event, the Insured is obliged to report it in writing, to take steps to enforce the collaterals, and also to issue an instruction to the Insurer to collect the insured claims.</w:t>
      </w:r>
    </w:p>
    <w:p w14:paraId="221300B0" w14:textId="07237FDC" w:rsidR="00FE3C44" w:rsidRPr="00F640F7" w:rsidRDefault="00FE3C44" w:rsidP="00FE3C44">
      <w:pPr>
        <w:pStyle w:val="Cm"/>
        <w:spacing w:before="0" w:after="0"/>
        <w:rPr>
          <w:rFonts w:ascii="Roboto" w:hAnsi="Roboto"/>
          <w:sz w:val="24"/>
          <w:szCs w:val="24"/>
          <w:lang w:val="en-GB"/>
        </w:rPr>
      </w:pPr>
    </w:p>
    <w:p w14:paraId="77ECDD28" w14:textId="4C80A68C" w:rsidR="00BF361A" w:rsidRPr="00F640F7" w:rsidRDefault="00BF361A" w:rsidP="00FE3C44">
      <w:pPr>
        <w:pStyle w:val="Cm"/>
        <w:spacing w:before="0" w:after="0"/>
        <w:rPr>
          <w:rFonts w:ascii="Roboto" w:hAnsi="Roboto"/>
          <w:sz w:val="24"/>
          <w:szCs w:val="24"/>
          <w:lang w:val="en-GB"/>
        </w:rPr>
      </w:pPr>
    </w:p>
    <w:p w14:paraId="7E82288A" w14:textId="77777777" w:rsidR="00BF361A" w:rsidRPr="00F640F7" w:rsidRDefault="00BF361A" w:rsidP="00FE3C44">
      <w:pPr>
        <w:pStyle w:val="Cm"/>
        <w:spacing w:before="0" w:after="0"/>
        <w:rPr>
          <w:rFonts w:ascii="Roboto" w:hAnsi="Roboto"/>
          <w:sz w:val="24"/>
          <w:szCs w:val="24"/>
          <w:lang w:val="en-GB"/>
        </w:rPr>
      </w:pPr>
    </w:p>
    <w:p w14:paraId="4E0E2E89" w14:textId="77777777" w:rsidR="00FE3C44" w:rsidRPr="00F640F7" w:rsidRDefault="00FE3C44" w:rsidP="00FE3C44">
      <w:pPr>
        <w:ind w:firstLine="312"/>
        <w:jc w:val="both"/>
        <w:rPr>
          <w:rFonts w:ascii="Roboto" w:hAnsi="Roboto"/>
          <w:i/>
          <w:iCs/>
          <w:color w:val="000000"/>
          <w:sz w:val="24"/>
          <w:szCs w:val="24"/>
          <w:lang w:val="en-GB"/>
        </w:rPr>
      </w:pPr>
      <w:r w:rsidRPr="00F640F7">
        <w:rPr>
          <w:rFonts w:ascii="Roboto" w:hAnsi="Roboto"/>
          <w:color w:val="000000"/>
          <w:sz w:val="24"/>
          <w:szCs w:val="24"/>
          <w:lang w:val="en-GB"/>
        </w:rPr>
        <w:t xml:space="preserve">The time </w:t>
      </w:r>
      <w:r w:rsidRPr="00F640F7">
        <w:rPr>
          <w:rFonts w:ascii="Roboto" w:hAnsi="Roboto"/>
          <w:i/>
          <w:iCs/>
          <w:color w:val="000000"/>
          <w:sz w:val="24"/>
          <w:szCs w:val="24"/>
          <w:lang w:val="en-GB"/>
        </w:rPr>
        <w:t>of occurrence of the loss:</w:t>
      </w:r>
    </w:p>
    <w:p w14:paraId="111C2C5E" w14:textId="77777777" w:rsidR="00FE3C44" w:rsidRPr="00F640F7" w:rsidRDefault="00FE3C44" w:rsidP="00FE3C44">
      <w:pPr>
        <w:ind w:firstLine="312"/>
        <w:jc w:val="both"/>
        <w:rPr>
          <w:rFonts w:ascii="Roboto" w:hAnsi="Roboto"/>
          <w:color w:val="000000"/>
          <w:sz w:val="24"/>
          <w:szCs w:val="24"/>
          <w:lang w:val="en-GB"/>
        </w:rPr>
      </w:pPr>
    </w:p>
    <w:p w14:paraId="00DEC986" w14:textId="77777777" w:rsidR="00FE3C44" w:rsidRPr="00F640F7" w:rsidRDefault="00FE3C44" w:rsidP="00FE3C44">
      <w:pPr>
        <w:pStyle w:val="Listaszerbekezds"/>
        <w:numPr>
          <w:ilvl w:val="0"/>
          <w:numId w:val="47"/>
        </w:numPr>
        <w:jc w:val="both"/>
        <w:rPr>
          <w:rFonts w:ascii="Roboto" w:hAnsi="Roboto"/>
          <w:color w:val="000000"/>
          <w:sz w:val="24"/>
          <w:szCs w:val="24"/>
          <w:lang w:val="en-GB"/>
        </w:rPr>
      </w:pPr>
      <w:r w:rsidRPr="00F640F7">
        <w:rPr>
          <w:rFonts w:ascii="Roboto" w:hAnsi="Roboto"/>
          <w:color w:val="000000"/>
          <w:sz w:val="24"/>
          <w:szCs w:val="24"/>
          <w:lang w:val="en-GB"/>
        </w:rPr>
        <w:t>in the case of an “insolvency” insured event (Part II, point 1. a)) and the other insured events listed in points 2. a)-d) of Part II and points 2. f)-g) of Part II, the day after the payment due date;</w:t>
      </w:r>
    </w:p>
    <w:p w14:paraId="7DE5D612" w14:textId="77777777" w:rsidR="00FE3C44" w:rsidRPr="00F640F7" w:rsidRDefault="00FE3C44" w:rsidP="00FE3C44">
      <w:pPr>
        <w:pStyle w:val="Listaszerbekezds"/>
        <w:numPr>
          <w:ilvl w:val="0"/>
          <w:numId w:val="47"/>
        </w:numPr>
        <w:jc w:val="both"/>
        <w:rPr>
          <w:rFonts w:ascii="Roboto" w:hAnsi="Roboto"/>
          <w:color w:val="000000"/>
          <w:sz w:val="24"/>
          <w:szCs w:val="24"/>
          <w:lang w:val="en-GB"/>
        </w:rPr>
      </w:pPr>
      <w:r w:rsidRPr="00F640F7">
        <w:rPr>
          <w:rFonts w:ascii="Roboto" w:hAnsi="Roboto"/>
          <w:color w:val="000000"/>
          <w:sz w:val="24"/>
          <w:szCs w:val="24"/>
          <w:lang w:val="en-GB"/>
        </w:rPr>
        <w:t>in the case of a “default” insured event (Part II, point 1. b)), the 60</w:t>
      </w:r>
      <w:r w:rsidRPr="00F640F7">
        <w:rPr>
          <w:rFonts w:ascii="Roboto" w:hAnsi="Roboto"/>
          <w:color w:val="000000"/>
          <w:sz w:val="24"/>
          <w:szCs w:val="24"/>
          <w:vertAlign w:val="superscript"/>
          <w:lang w:val="en-GB"/>
        </w:rPr>
        <w:t>th</w:t>
      </w:r>
      <w:r w:rsidRPr="00F640F7">
        <w:rPr>
          <w:rFonts w:ascii="Roboto" w:hAnsi="Roboto"/>
          <w:color w:val="000000"/>
          <w:sz w:val="24"/>
          <w:szCs w:val="24"/>
          <w:lang w:val="en-GB"/>
        </w:rPr>
        <w:t xml:space="preserve"> (sixtieth) day following the payment due date;</w:t>
      </w:r>
    </w:p>
    <w:p w14:paraId="755259D0" w14:textId="77777777" w:rsidR="00FE3C44" w:rsidRPr="00F640F7" w:rsidRDefault="00FE3C44" w:rsidP="00FE3C44">
      <w:pPr>
        <w:pStyle w:val="Listaszerbekezds"/>
        <w:numPr>
          <w:ilvl w:val="0"/>
          <w:numId w:val="47"/>
        </w:numPr>
        <w:rPr>
          <w:rFonts w:ascii="Roboto" w:hAnsi="Roboto"/>
          <w:color w:val="000000"/>
          <w:sz w:val="24"/>
          <w:szCs w:val="24"/>
          <w:lang w:val="en-GB"/>
        </w:rPr>
      </w:pPr>
      <w:r w:rsidRPr="00F640F7">
        <w:rPr>
          <w:rFonts w:ascii="Roboto" w:hAnsi="Roboto"/>
          <w:color w:val="000000"/>
          <w:sz w:val="24"/>
          <w:szCs w:val="24"/>
          <w:lang w:val="en-GB"/>
        </w:rPr>
        <w:t xml:space="preserve">in the case of an insured event listed in Part II, point 2. e), the day on which the Insured receives the declaration on termination </w:t>
      </w:r>
      <w:r w:rsidRPr="00F640F7">
        <w:rPr>
          <w:rFonts w:ascii="Roboto" w:hAnsi="Roboto"/>
          <w:i/>
          <w:iCs/>
          <w:color w:val="000000"/>
          <w:sz w:val="24"/>
          <w:szCs w:val="24"/>
          <w:lang w:val="en-GB"/>
        </w:rPr>
        <w:t>or the declaration on refusal to take delivery of goods</w:t>
      </w:r>
      <w:r w:rsidRPr="00F640F7">
        <w:rPr>
          <w:rFonts w:ascii="Roboto" w:hAnsi="Roboto"/>
          <w:color w:val="000000"/>
          <w:sz w:val="24"/>
          <w:szCs w:val="24"/>
          <w:lang w:val="en-GB"/>
        </w:rPr>
        <w:t>, or if this cannot be determined, the date on which the declaration was made.”</w:t>
      </w:r>
    </w:p>
    <w:p w14:paraId="734C6DE1" w14:textId="77777777" w:rsidR="00FE3C44" w:rsidRPr="00F640F7" w:rsidRDefault="00FE3C44" w:rsidP="00FE3C44">
      <w:pPr>
        <w:ind w:left="426"/>
        <w:rPr>
          <w:rFonts w:ascii="Roboto" w:hAnsi="Roboto"/>
          <w:i/>
          <w:color w:val="000000"/>
          <w:sz w:val="24"/>
          <w:szCs w:val="24"/>
          <w:lang w:val="en-GB"/>
        </w:rPr>
      </w:pPr>
    </w:p>
    <w:p w14:paraId="5620518A" w14:textId="77777777" w:rsidR="00FE3C44" w:rsidRPr="00F640F7" w:rsidRDefault="00FE3C44" w:rsidP="00FE3C44">
      <w:pPr>
        <w:ind w:left="426"/>
        <w:rPr>
          <w:rFonts w:ascii="Roboto" w:hAnsi="Roboto"/>
          <w:bCs/>
          <w:i/>
          <w:color w:val="000000"/>
          <w:sz w:val="24"/>
          <w:szCs w:val="24"/>
          <w:lang w:val="en-GB"/>
        </w:rPr>
      </w:pPr>
      <w:r w:rsidRPr="00F640F7">
        <w:rPr>
          <w:rFonts w:ascii="Roboto" w:hAnsi="Roboto"/>
          <w:i/>
          <w:color w:val="000000"/>
          <w:sz w:val="24"/>
          <w:szCs w:val="24"/>
          <w:lang w:val="en-GB"/>
        </w:rPr>
        <w:t xml:space="preserve">Part X, point 2 </w:t>
      </w:r>
      <w:r w:rsidRPr="00F640F7">
        <w:rPr>
          <w:rFonts w:ascii="Roboto" w:hAnsi="Roboto"/>
          <w:i/>
          <w:iCs/>
          <w:color w:val="000000"/>
          <w:sz w:val="24"/>
          <w:szCs w:val="24"/>
          <w:lang w:val="en-GB"/>
        </w:rPr>
        <w:t>under the terms relating to manufacturing risk</w:t>
      </w:r>
      <w:r w:rsidRPr="00F640F7">
        <w:rPr>
          <w:rFonts w:ascii="Roboto" w:hAnsi="Roboto"/>
          <w:i/>
          <w:color w:val="000000"/>
          <w:sz w:val="24"/>
          <w:szCs w:val="24"/>
          <w:lang w:val="en-GB"/>
        </w:rPr>
        <w:t xml:space="preserve"> the following </w:t>
      </w:r>
      <w:r w:rsidRPr="00F640F7">
        <w:rPr>
          <w:rFonts w:ascii="Roboto" w:hAnsi="Roboto"/>
          <w:i/>
          <w:iCs/>
          <w:color w:val="000000"/>
          <w:sz w:val="24"/>
          <w:szCs w:val="24"/>
          <w:lang w:val="en-GB"/>
        </w:rPr>
        <w:t>shall be construed</w:t>
      </w:r>
      <w:r w:rsidRPr="00F640F7">
        <w:rPr>
          <w:rFonts w:ascii="Roboto" w:hAnsi="Roboto"/>
          <w:i/>
          <w:color w:val="000000"/>
          <w:sz w:val="24"/>
          <w:szCs w:val="24"/>
          <w:lang w:val="en-GB"/>
        </w:rPr>
        <w:t>:</w:t>
      </w:r>
    </w:p>
    <w:p w14:paraId="30E4FE44" w14:textId="77777777" w:rsidR="00FE3C44" w:rsidRPr="00F640F7" w:rsidRDefault="00FE3C44" w:rsidP="00FE3C44">
      <w:pPr>
        <w:ind w:left="567" w:hanging="567"/>
        <w:rPr>
          <w:rFonts w:ascii="Roboto" w:hAnsi="Roboto"/>
          <w:bCs/>
          <w:i/>
          <w:color w:val="000000"/>
          <w:sz w:val="24"/>
          <w:szCs w:val="24"/>
          <w:lang w:val="en-GB"/>
        </w:rPr>
      </w:pPr>
    </w:p>
    <w:p w14:paraId="5BFB3617" w14:textId="77777777" w:rsidR="00FE3C44" w:rsidRPr="00F640F7" w:rsidRDefault="00FE3C44" w:rsidP="00FE3C44">
      <w:pPr>
        <w:ind w:left="426"/>
        <w:jc w:val="both"/>
        <w:rPr>
          <w:rFonts w:ascii="Roboto" w:hAnsi="Roboto"/>
          <w:bCs/>
          <w:color w:val="000000"/>
          <w:sz w:val="24"/>
          <w:szCs w:val="24"/>
          <w:lang w:val="en-GB"/>
        </w:rPr>
      </w:pPr>
      <w:r w:rsidRPr="00F640F7">
        <w:rPr>
          <w:rFonts w:ascii="Roboto" w:hAnsi="Roboto"/>
          <w:color w:val="000000"/>
          <w:sz w:val="24"/>
          <w:szCs w:val="24"/>
          <w:lang w:val="en-GB"/>
        </w:rPr>
        <w:t xml:space="preserve">“If the Insured incurs a loss as a consequence of an insured event under these supplementary terms relating to manufacturing risk, but a trade dispute has arisen in connection with payment of the consideration for goods or services already delivered prior to this in the framework of a foreign trade transaction in accordance with the C Facility </w:t>
      </w:r>
      <w:r w:rsidRPr="00F640F7">
        <w:rPr>
          <w:rFonts w:ascii="Roboto" w:hAnsi="Roboto"/>
          <w:i/>
          <w:iCs/>
          <w:color w:val="000000"/>
          <w:sz w:val="24"/>
          <w:szCs w:val="24"/>
          <w:lang w:val="en-GB"/>
        </w:rPr>
        <w:t>General Terms of Contract</w:t>
      </w:r>
      <w:r w:rsidRPr="00F640F7">
        <w:rPr>
          <w:rFonts w:ascii="Roboto" w:hAnsi="Roboto"/>
          <w:color w:val="000000"/>
          <w:sz w:val="24"/>
          <w:szCs w:val="24"/>
          <w:lang w:val="en-GB"/>
        </w:rPr>
        <w:t xml:space="preserve">, in which the Debtor disputes the legal grounds for the receivable or the amount thereof, then the Insurer shall also postpone, until the legally binding conclusion of the trade dispute, the indemnification in respect of the claim relating to the manufacturing and production costs disputed by the Debtor and falling within the scope of these </w:t>
      </w:r>
      <w:r w:rsidRPr="00F640F7">
        <w:rPr>
          <w:rFonts w:ascii="Roboto" w:hAnsi="Roboto"/>
          <w:color w:val="000000"/>
          <w:sz w:val="24"/>
          <w:szCs w:val="24"/>
          <w:lang w:val="en-GB"/>
        </w:rPr>
        <w:lastRenderedPageBreak/>
        <w:t>supplementary terms relating to manufacturing risk, and the Insurer shall not participate in the collection of the receivable constituting the subject of the trade dispute.</w:t>
      </w:r>
    </w:p>
    <w:p w14:paraId="4F5703D2" w14:textId="77777777" w:rsidR="00FE3C44" w:rsidRPr="00F640F7" w:rsidRDefault="00FE3C44" w:rsidP="00FE3C44">
      <w:pPr>
        <w:ind w:left="426"/>
        <w:jc w:val="both"/>
        <w:rPr>
          <w:rFonts w:ascii="Roboto" w:hAnsi="Roboto"/>
          <w:i/>
          <w:iCs/>
          <w:color w:val="000000"/>
          <w:sz w:val="24"/>
          <w:szCs w:val="24"/>
          <w:lang w:val="en-GB"/>
        </w:rPr>
      </w:pPr>
    </w:p>
    <w:p w14:paraId="583A659B" w14:textId="77777777" w:rsidR="00FE3C44" w:rsidRPr="00F640F7" w:rsidRDefault="00FE3C44" w:rsidP="00FE3C44">
      <w:pPr>
        <w:spacing w:after="240"/>
        <w:ind w:left="426"/>
        <w:jc w:val="both"/>
        <w:rPr>
          <w:rFonts w:ascii="Roboto" w:hAnsi="Roboto"/>
          <w:bCs/>
          <w:color w:val="000000"/>
          <w:sz w:val="24"/>
          <w:szCs w:val="24"/>
          <w:lang w:val="en-GB"/>
        </w:rPr>
      </w:pPr>
      <w:r w:rsidRPr="00F640F7">
        <w:rPr>
          <w:rFonts w:ascii="Roboto" w:hAnsi="Roboto"/>
          <w:iCs/>
          <w:color w:val="000000"/>
          <w:sz w:val="24"/>
          <w:szCs w:val="24"/>
          <w:lang w:val="en-GB"/>
        </w:rPr>
        <w:t>The Insurer, however, shall commence the claim assessment on the basis of the available information and data, and – if the claim can be assessed irrespectively of the outcome of the commercial dispute – shall assess the claim. The Insured, following receipt of the legally binding decision, supporting an outcome that is favourable for the Insured, is required to submit such documents to the Insurer without delay following its receipt, or, if the limitation period of 1 (one) year defined in Part XIV, point 1 available for enforcement of claims has expired, within a limitation period of no more than 3 (three) months.</w:t>
      </w:r>
    </w:p>
    <w:p w14:paraId="09489A35" w14:textId="23A6FE93" w:rsidR="00BF361A" w:rsidRPr="00F640F7" w:rsidRDefault="00FE3C44" w:rsidP="00BF361A">
      <w:pPr>
        <w:ind w:left="426"/>
        <w:jc w:val="both"/>
        <w:rPr>
          <w:rFonts w:ascii="Roboto" w:hAnsi="Roboto"/>
          <w:bCs/>
          <w:color w:val="000000"/>
          <w:sz w:val="24"/>
          <w:szCs w:val="24"/>
          <w:lang w:val="en-GB"/>
        </w:rPr>
      </w:pPr>
      <w:r w:rsidRPr="00F640F7">
        <w:rPr>
          <w:rFonts w:ascii="Roboto" w:hAnsi="Roboto"/>
          <w:color w:val="000000"/>
          <w:sz w:val="24"/>
          <w:szCs w:val="24"/>
          <w:lang w:val="en-GB"/>
        </w:rPr>
        <w:t>If, however, a trade dispute has not arisen with the Debtor in connection with payment of the consideration for goods or services already delivered earlier in the framework of a foreign trade transaction, and the Debtor refuses, without legal grounds, to accept the goods or services from the Insured, or terminates the foreign trade contact without legal grounds for doing so, then the Insurer, upon the occurrence of an insured event relating to the these production costs, shall not apply the legal consequences set out in Part XI (</w:t>
      </w:r>
      <w:r w:rsidRPr="00F640F7">
        <w:rPr>
          <w:rFonts w:ascii="Roboto" w:hAnsi="Roboto"/>
          <w:i/>
          <w:iCs/>
          <w:color w:val="000000"/>
          <w:sz w:val="24"/>
          <w:szCs w:val="24"/>
          <w:lang w:val="en-GB"/>
        </w:rPr>
        <w:t>Limitations</w:t>
      </w:r>
      <w:r w:rsidRPr="00F640F7">
        <w:rPr>
          <w:rFonts w:ascii="Roboto" w:hAnsi="Roboto"/>
          <w:color w:val="000000"/>
          <w:sz w:val="24"/>
          <w:szCs w:val="24"/>
          <w:lang w:val="en-GB"/>
        </w:rPr>
        <w:t xml:space="preserve">), point 2.1 of the C Facility </w:t>
      </w:r>
      <w:r w:rsidRPr="00F640F7">
        <w:rPr>
          <w:rFonts w:ascii="Roboto" w:hAnsi="Roboto"/>
          <w:i/>
          <w:iCs/>
          <w:color w:val="000000"/>
          <w:sz w:val="24"/>
          <w:szCs w:val="24"/>
          <w:lang w:val="en-GB"/>
        </w:rPr>
        <w:t>General Terms of Contract</w:t>
      </w:r>
      <w:r w:rsidRPr="00F640F7">
        <w:rPr>
          <w:rFonts w:ascii="Roboto" w:hAnsi="Roboto"/>
          <w:color w:val="000000"/>
          <w:sz w:val="24"/>
          <w:szCs w:val="24"/>
          <w:lang w:val="en-GB"/>
        </w:rPr>
        <w:t>.”</w:t>
      </w:r>
    </w:p>
    <w:p w14:paraId="48A357B7" w14:textId="77777777" w:rsidR="00FE3C44" w:rsidRPr="00F640F7" w:rsidRDefault="00FE3C44" w:rsidP="00FE3C44">
      <w:pPr>
        <w:pStyle w:val="Cm"/>
        <w:ind w:left="426"/>
        <w:jc w:val="both"/>
        <w:rPr>
          <w:rFonts w:ascii="Roboto" w:hAnsi="Roboto"/>
          <w:b w:val="0"/>
          <w:sz w:val="24"/>
          <w:szCs w:val="24"/>
          <w:lang w:val="en-GB"/>
        </w:rPr>
      </w:pPr>
    </w:p>
    <w:p w14:paraId="3D68DF4C" w14:textId="77777777" w:rsidR="00FE3C44" w:rsidRPr="00F640F7" w:rsidRDefault="00FE3C44" w:rsidP="00FE3C44">
      <w:pPr>
        <w:ind w:left="567" w:hanging="170"/>
        <w:jc w:val="both"/>
        <w:rPr>
          <w:rFonts w:ascii="Roboto" w:hAnsi="Roboto"/>
          <w:bCs/>
          <w:color w:val="000000"/>
          <w:sz w:val="24"/>
          <w:szCs w:val="24"/>
          <w:lang w:val="en-GB"/>
        </w:rPr>
      </w:pPr>
      <w:r w:rsidRPr="00F640F7">
        <w:rPr>
          <w:rFonts w:ascii="Roboto" w:hAnsi="Roboto"/>
          <w:color w:val="000000"/>
          <w:sz w:val="24"/>
          <w:szCs w:val="24"/>
          <w:lang w:val="en-GB"/>
        </w:rPr>
        <w:t>Part X, point 6.1. b) shall read as follows:</w:t>
      </w:r>
      <w:r w:rsidRPr="00F640F7">
        <w:rPr>
          <w:rFonts w:ascii="Roboto" w:hAnsi="Roboto"/>
          <w:color w:val="000000"/>
          <w:sz w:val="24"/>
          <w:szCs w:val="24"/>
          <w:lang w:val="en-GB"/>
        </w:rPr>
        <w:tab/>
      </w:r>
    </w:p>
    <w:p w14:paraId="7B4B3BF3" w14:textId="77777777" w:rsidR="00FE3C44" w:rsidRPr="00F640F7" w:rsidRDefault="00FE3C44" w:rsidP="00FE3C44">
      <w:pPr>
        <w:ind w:left="567" w:hanging="170"/>
        <w:jc w:val="both"/>
        <w:rPr>
          <w:rFonts w:ascii="Roboto" w:hAnsi="Roboto"/>
          <w:color w:val="000000"/>
          <w:sz w:val="24"/>
          <w:szCs w:val="24"/>
          <w:lang w:val="en-GB"/>
        </w:rPr>
      </w:pPr>
    </w:p>
    <w:p w14:paraId="1047D536" w14:textId="77777777" w:rsidR="00FE3C44" w:rsidRPr="00F640F7" w:rsidRDefault="00FE3C44" w:rsidP="00FE3C44">
      <w:pPr>
        <w:pStyle w:val="Cm"/>
        <w:ind w:left="426"/>
        <w:jc w:val="both"/>
        <w:rPr>
          <w:rFonts w:ascii="Roboto" w:hAnsi="Roboto"/>
          <w:b w:val="0"/>
          <w:sz w:val="24"/>
          <w:szCs w:val="24"/>
          <w:lang w:val="en-GB"/>
        </w:rPr>
      </w:pPr>
      <w:r w:rsidRPr="00F640F7">
        <w:rPr>
          <w:rFonts w:ascii="Roboto" w:hAnsi="Roboto"/>
          <w:b w:val="0"/>
          <w:color w:val="000000"/>
          <w:sz w:val="24"/>
          <w:szCs w:val="24"/>
          <w:lang w:val="en-GB"/>
        </w:rPr>
        <w:t>“in the case of default, and the insured events as per Part II, points 2. a)-g), the expiry date of the Claims Waiting Period following the occurrence of the event.”</w:t>
      </w:r>
    </w:p>
    <w:p w14:paraId="5F347FC7" w14:textId="06CFA779" w:rsidR="00FE3C44" w:rsidRPr="00F640F7" w:rsidRDefault="00FE3C44">
      <w:pPr>
        <w:overflowPunct/>
        <w:autoSpaceDE/>
        <w:autoSpaceDN/>
        <w:adjustRightInd/>
        <w:textAlignment w:val="auto"/>
        <w:rPr>
          <w:rFonts w:ascii="Roboto" w:hAnsi="Roboto"/>
          <w:sz w:val="24"/>
          <w:szCs w:val="24"/>
          <w:lang w:val="en-GB"/>
        </w:rPr>
      </w:pPr>
    </w:p>
    <w:p w14:paraId="675891D0" w14:textId="5E92122D" w:rsidR="00BF361A" w:rsidRPr="00F640F7" w:rsidRDefault="00BF361A">
      <w:pPr>
        <w:overflowPunct/>
        <w:autoSpaceDE/>
        <w:autoSpaceDN/>
        <w:adjustRightInd/>
        <w:textAlignment w:val="auto"/>
        <w:rPr>
          <w:rFonts w:ascii="Roboto" w:hAnsi="Roboto"/>
          <w:sz w:val="24"/>
          <w:szCs w:val="24"/>
          <w:lang w:val="en-GB"/>
        </w:rPr>
      </w:pPr>
    </w:p>
    <w:p w14:paraId="24D035E5" w14:textId="77777777" w:rsidR="00BF361A" w:rsidRPr="00F640F7" w:rsidRDefault="00BF361A">
      <w:pPr>
        <w:overflowPunct/>
        <w:autoSpaceDE/>
        <w:autoSpaceDN/>
        <w:adjustRightInd/>
        <w:textAlignment w:val="auto"/>
        <w:rPr>
          <w:rFonts w:ascii="Roboto" w:hAnsi="Roboto"/>
          <w:sz w:val="24"/>
          <w:szCs w:val="24"/>
          <w:lang w:val="en-GB"/>
        </w:rPr>
      </w:pPr>
    </w:p>
    <w:p w14:paraId="6773829E" w14:textId="77777777" w:rsidR="00FE3C44" w:rsidRPr="00F640F7" w:rsidRDefault="00FE3C44" w:rsidP="00FE3C44">
      <w:pPr>
        <w:ind w:left="457" w:hanging="457"/>
        <w:rPr>
          <w:rFonts w:ascii="Roboto" w:hAnsi="Roboto"/>
          <w:color w:val="000000"/>
          <w:sz w:val="24"/>
          <w:szCs w:val="24"/>
          <w:lang w:val="en-GB"/>
        </w:rPr>
      </w:pPr>
      <w:r w:rsidRPr="00F640F7">
        <w:rPr>
          <w:rFonts w:ascii="Roboto" w:hAnsi="Roboto"/>
          <w:b/>
          <w:bCs/>
          <w:color w:val="000000"/>
          <w:sz w:val="24"/>
          <w:szCs w:val="24"/>
          <w:lang w:val="en-GB"/>
        </w:rPr>
        <w:t>11.</w:t>
      </w:r>
      <w:r w:rsidRPr="00F640F7">
        <w:rPr>
          <w:rFonts w:ascii="Roboto" w:hAnsi="Roboto"/>
          <w:b/>
          <w:bCs/>
          <w:color w:val="000000"/>
          <w:sz w:val="24"/>
          <w:szCs w:val="24"/>
          <w:lang w:val="en-GB"/>
        </w:rPr>
        <w:tab/>
        <w:t>Part X (</w:t>
      </w:r>
      <w:r w:rsidRPr="00F640F7">
        <w:rPr>
          <w:rFonts w:ascii="Roboto" w:hAnsi="Roboto"/>
          <w:b/>
          <w:bCs/>
          <w:i/>
          <w:iCs/>
          <w:color w:val="000000"/>
          <w:sz w:val="24"/>
          <w:szCs w:val="24"/>
          <w:lang w:val="en-GB"/>
        </w:rPr>
        <w:t>Enforcement of claims, provisions relating to indemnification</w:t>
      </w:r>
      <w:r w:rsidRPr="00F640F7">
        <w:rPr>
          <w:rFonts w:ascii="Roboto" w:hAnsi="Roboto"/>
          <w:b/>
          <w:bCs/>
          <w:iCs/>
          <w:color w:val="000000"/>
          <w:sz w:val="24"/>
          <w:szCs w:val="24"/>
          <w:lang w:val="en-GB"/>
        </w:rPr>
        <w:t>)</w:t>
      </w:r>
      <w:r w:rsidRPr="00F640F7">
        <w:rPr>
          <w:rFonts w:ascii="Roboto" w:hAnsi="Roboto"/>
          <w:b/>
          <w:bCs/>
          <w:color w:val="000000"/>
          <w:sz w:val="24"/>
          <w:szCs w:val="24"/>
          <w:lang w:val="en-GB"/>
        </w:rPr>
        <w:t xml:space="preserve"> of the </w:t>
      </w:r>
      <w:r w:rsidRPr="00F640F7">
        <w:rPr>
          <w:rFonts w:ascii="Roboto" w:hAnsi="Roboto"/>
          <w:b/>
          <w:bCs/>
          <w:i/>
          <w:iCs/>
          <w:color w:val="000000"/>
          <w:sz w:val="24"/>
          <w:szCs w:val="24"/>
          <w:lang w:val="en-GB"/>
        </w:rPr>
        <w:t>General Terms of Contract</w:t>
      </w:r>
      <w:r w:rsidRPr="00F640F7">
        <w:rPr>
          <w:rFonts w:ascii="Roboto" w:hAnsi="Roboto"/>
          <w:b/>
          <w:bCs/>
          <w:color w:val="000000"/>
          <w:sz w:val="24"/>
          <w:szCs w:val="24"/>
          <w:lang w:val="en-GB"/>
        </w:rPr>
        <w:t xml:space="preserve"> shall be supplemented/amended with the following provisions:</w:t>
      </w:r>
      <w:r w:rsidRPr="00F640F7">
        <w:rPr>
          <w:rFonts w:ascii="Roboto" w:hAnsi="Roboto"/>
          <w:color w:val="000000"/>
          <w:sz w:val="24"/>
          <w:szCs w:val="24"/>
          <w:lang w:val="en-GB"/>
        </w:rPr>
        <w:t xml:space="preserve"> </w:t>
      </w:r>
    </w:p>
    <w:p w14:paraId="5566CE33" w14:textId="77777777" w:rsidR="00FE3C44" w:rsidRPr="00F640F7" w:rsidRDefault="00FE3C44" w:rsidP="00FE3C44">
      <w:pPr>
        <w:ind w:left="567" w:hanging="567"/>
        <w:jc w:val="both"/>
        <w:rPr>
          <w:rFonts w:ascii="Roboto" w:hAnsi="Roboto"/>
          <w:color w:val="000000"/>
          <w:sz w:val="24"/>
          <w:szCs w:val="24"/>
          <w:lang w:val="en-GB"/>
        </w:rPr>
      </w:pPr>
    </w:p>
    <w:p w14:paraId="64015C75" w14:textId="77777777" w:rsidR="00FE3C44" w:rsidRPr="00F640F7" w:rsidRDefault="00FE3C44" w:rsidP="00FE3C44">
      <w:pPr>
        <w:ind w:left="567" w:hanging="567"/>
        <w:jc w:val="both"/>
        <w:rPr>
          <w:rFonts w:ascii="Roboto" w:hAnsi="Roboto"/>
          <w:i/>
          <w:color w:val="000000"/>
          <w:sz w:val="24"/>
          <w:szCs w:val="24"/>
          <w:lang w:val="en-GB"/>
        </w:rPr>
      </w:pPr>
      <w:r w:rsidRPr="00F640F7">
        <w:rPr>
          <w:rFonts w:ascii="Roboto" w:hAnsi="Roboto"/>
          <w:color w:val="000000"/>
          <w:sz w:val="24"/>
          <w:szCs w:val="24"/>
          <w:lang w:val="en-GB"/>
        </w:rPr>
        <w:t xml:space="preserve">       </w:t>
      </w:r>
      <w:r w:rsidRPr="00F640F7">
        <w:rPr>
          <w:rFonts w:ascii="Roboto" w:hAnsi="Roboto"/>
          <w:i/>
          <w:iCs/>
          <w:color w:val="000000"/>
          <w:sz w:val="24"/>
          <w:szCs w:val="24"/>
          <w:lang w:val="en-GB"/>
        </w:rPr>
        <w:t>Part X, point 3 is amended as follows:</w:t>
      </w:r>
    </w:p>
    <w:p w14:paraId="2344DDDB" w14:textId="77777777" w:rsidR="00FE3C44" w:rsidRPr="00F640F7" w:rsidRDefault="00FE3C44" w:rsidP="00FE3C44">
      <w:pPr>
        <w:ind w:left="426"/>
        <w:jc w:val="both"/>
        <w:rPr>
          <w:rFonts w:ascii="Roboto" w:hAnsi="Roboto"/>
          <w:color w:val="000000"/>
          <w:sz w:val="24"/>
          <w:szCs w:val="24"/>
          <w:lang w:val="en-GB"/>
        </w:rPr>
      </w:pPr>
    </w:p>
    <w:p w14:paraId="29C92756" w14:textId="77777777" w:rsidR="00FE3C44" w:rsidRPr="00F640F7" w:rsidRDefault="00FE3C44" w:rsidP="00FE3C44">
      <w:pPr>
        <w:ind w:left="426"/>
        <w:jc w:val="both"/>
        <w:rPr>
          <w:rFonts w:ascii="Roboto" w:hAnsi="Roboto"/>
          <w:color w:val="000000"/>
          <w:sz w:val="24"/>
          <w:szCs w:val="24"/>
          <w:lang w:val="en-GB"/>
        </w:rPr>
      </w:pPr>
      <w:r w:rsidRPr="00F640F7">
        <w:rPr>
          <w:rFonts w:ascii="Roboto" w:hAnsi="Roboto"/>
          <w:color w:val="000000"/>
          <w:sz w:val="24"/>
          <w:szCs w:val="24"/>
          <w:lang w:val="en-GB"/>
        </w:rPr>
        <w:t xml:space="preserve">“In order to prove the occurrence of the insured events under Part II, points 2. a)-g), depending on the event, the certificates issued by the relevant ministry, foreign representation office, the MNB or the Insured’s bank, the </w:t>
      </w:r>
      <w:r w:rsidRPr="00F640F7">
        <w:rPr>
          <w:rFonts w:ascii="Roboto" w:hAnsi="Roboto"/>
          <w:iCs/>
          <w:color w:val="000000"/>
          <w:sz w:val="24"/>
          <w:szCs w:val="24"/>
          <w:lang w:val="en-GB"/>
        </w:rPr>
        <w:t>Debtor’s declaration dissolving (terminating) the foreign trade contract</w:t>
      </w:r>
      <w:r w:rsidRPr="00F640F7">
        <w:rPr>
          <w:rFonts w:ascii="Roboto" w:hAnsi="Roboto"/>
          <w:color w:val="000000"/>
          <w:sz w:val="24"/>
          <w:szCs w:val="24"/>
          <w:lang w:val="en-GB"/>
        </w:rPr>
        <w:t xml:space="preserve"> </w:t>
      </w:r>
      <w:r w:rsidRPr="00F640F7">
        <w:rPr>
          <w:rFonts w:ascii="Roboto" w:hAnsi="Roboto"/>
          <w:iCs/>
          <w:color w:val="000000"/>
          <w:sz w:val="24"/>
          <w:szCs w:val="24"/>
          <w:lang w:val="en-GB"/>
        </w:rPr>
        <w:t xml:space="preserve">, or declaration </w:t>
      </w:r>
      <w:r w:rsidRPr="00F640F7">
        <w:rPr>
          <w:rFonts w:ascii="Roboto" w:hAnsi="Roboto"/>
          <w:color w:val="000000"/>
          <w:sz w:val="24"/>
          <w:szCs w:val="24"/>
          <w:lang w:val="en-GB"/>
        </w:rPr>
        <w:t>on refusal to take delivery of goods</w:t>
      </w:r>
      <w:r w:rsidRPr="00F640F7">
        <w:rPr>
          <w:rFonts w:ascii="Roboto" w:hAnsi="Roboto"/>
          <w:iCs/>
          <w:color w:val="000000"/>
          <w:sz w:val="24"/>
          <w:szCs w:val="24"/>
          <w:lang w:val="en-GB"/>
        </w:rPr>
        <w:t xml:space="preserve"> </w:t>
      </w:r>
      <w:r w:rsidRPr="00F640F7">
        <w:rPr>
          <w:rFonts w:ascii="Roboto" w:hAnsi="Roboto"/>
          <w:color w:val="000000"/>
          <w:sz w:val="24"/>
          <w:szCs w:val="24"/>
          <w:lang w:val="en-GB"/>
        </w:rPr>
        <w:t>and any other certification deemed necessary by the Insurer, must be attached.”</w:t>
      </w:r>
    </w:p>
    <w:p w14:paraId="24F6DD4B" w14:textId="77777777" w:rsidR="00FE3C44" w:rsidRPr="00F640F7" w:rsidRDefault="00FE3C44" w:rsidP="00FE3C44">
      <w:pPr>
        <w:jc w:val="both"/>
        <w:rPr>
          <w:rFonts w:ascii="Roboto" w:hAnsi="Roboto"/>
          <w:color w:val="000000"/>
          <w:sz w:val="24"/>
          <w:szCs w:val="24"/>
          <w:lang w:val="en-GB"/>
        </w:rPr>
      </w:pPr>
    </w:p>
    <w:p w14:paraId="2D9451ED" w14:textId="77777777" w:rsidR="00FE3C44" w:rsidRPr="00F640F7" w:rsidRDefault="00FE3C44" w:rsidP="00FE3C44">
      <w:pPr>
        <w:ind w:left="457"/>
        <w:jc w:val="both"/>
        <w:rPr>
          <w:rFonts w:ascii="Roboto" w:hAnsi="Roboto"/>
          <w:i/>
          <w:color w:val="000000"/>
          <w:sz w:val="24"/>
          <w:szCs w:val="24"/>
          <w:lang w:val="en-GB"/>
        </w:rPr>
      </w:pPr>
      <w:r w:rsidRPr="00F640F7">
        <w:rPr>
          <w:rFonts w:ascii="Roboto" w:hAnsi="Roboto"/>
          <w:i/>
          <w:color w:val="000000"/>
          <w:sz w:val="24"/>
          <w:szCs w:val="24"/>
          <w:lang w:val="en-GB"/>
        </w:rPr>
        <w:t xml:space="preserve">Part X, point 6.3. a) shall </w:t>
      </w:r>
      <w:r w:rsidRPr="00F640F7">
        <w:rPr>
          <w:rFonts w:ascii="Roboto" w:hAnsi="Roboto"/>
          <w:i/>
          <w:iCs/>
          <w:color w:val="000000"/>
          <w:sz w:val="24"/>
          <w:szCs w:val="24"/>
          <w:lang w:val="en-GB"/>
        </w:rPr>
        <w:t>be amended</w:t>
      </w:r>
      <w:r w:rsidRPr="00F640F7">
        <w:rPr>
          <w:rFonts w:ascii="Roboto" w:hAnsi="Roboto"/>
          <w:i/>
          <w:sz w:val="24"/>
          <w:szCs w:val="24"/>
          <w:lang w:val="en-GB"/>
        </w:rPr>
        <w:t xml:space="preserve"> as follows:</w:t>
      </w:r>
    </w:p>
    <w:p w14:paraId="2E17B61C" w14:textId="77777777" w:rsidR="00FE3C44" w:rsidRPr="00F640F7" w:rsidRDefault="00FE3C44" w:rsidP="00FE3C44">
      <w:pPr>
        <w:ind w:left="567"/>
        <w:jc w:val="both"/>
        <w:rPr>
          <w:rFonts w:ascii="Roboto" w:hAnsi="Roboto"/>
          <w:color w:val="000000"/>
          <w:sz w:val="24"/>
          <w:szCs w:val="24"/>
          <w:lang w:val="en-GB"/>
        </w:rPr>
      </w:pPr>
    </w:p>
    <w:p w14:paraId="5EB20ECF" w14:textId="77777777" w:rsidR="00FE3C44" w:rsidRPr="00F640F7" w:rsidRDefault="00FE3C44" w:rsidP="00FE3C44">
      <w:pPr>
        <w:ind w:left="426"/>
        <w:jc w:val="both"/>
        <w:rPr>
          <w:rFonts w:ascii="Roboto" w:hAnsi="Roboto"/>
          <w:color w:val="000000"/>
          <w:sz w:val="24"/>
          <w:szCs w:val="24"/>
          <w:lang w:val="en-GB"/>
        </w:rPr>
      </w:pPr>
      <w:r w:rsidRPr="00F640F7">
        <w:rPr>
          <w:rFonts w:ascii="Roboto" w:hAnsi="Roboto"/>
          <w:color w:val="000000"/>
          <w:sz w:val="24"/>
          <w:szCs w:val="24"/>
          <w:lang w:val="en-GB"/>
        </w:rPr>
        <w:t xml:space="preserve">“The amount of indemnification is reduced by the payments made in connection with the insured claims by the Debtor or by a third party based on an agreement with the Debtor (e.g. an advance) unless such amount legitimately had to be repaid to the buyer”  </w:t>
      </w:r>
    </w:p>
    <w:p w14:paraId="6FEF15B4" w14:textId="77777777" w:rsidR="00FE3C44" w:rsidRPr="00F640F7" w:rsidRDefault="00FE3C44" w:rsidP="00FE3C44">
      <w:pPr>
        <w:ind w:left="567"/>
        <w:jc w:val="both"/>
        <w:rPr>
          <w:rFonts w:ascii="Roboto" w:hAnsi="Roboto"/>
          <w:color w:val="000000"/>
          <w:sz w:val="24"/>
          <w:szCs w:val="24"/>
          <w:lang w:val="en-GB"/>
        </w:rPr>
      </w:pPr>
    </w:p>
    <w:p w14:paraId="422099EB" w14:textId="77777777" w:rsidR="00FE3C44" w:rsidRPr="00F640F7" w:rsidRDefault="00FE3C44" w:rsidP="00FE3C44">
      <w:pPr>
        <w:ind w:left="426"/>
        <w:jc w:val="both"/>
        <w:rPr>
          <w:rFonts w:ascii="Roboto" w:hAnsi="Roboto"/>
          <w:i/>
          <w:color w:val="000000"/>
          <w:sz w:val="24"/>
          <w:szCs w:val="24"/>
          <w:lang w:val="en-GB"/>
        </w:rPr>
      </w:pPr>
      <w:r w:rsidRPr="00F640F7">
        <w:rPr>
          <w:rFonts w:ascii="Roboto" w:hAnsi="Roboto"/>
          <w:i/>
          <w:color w:val="000000"/>
          <w:sz w:val="24"/>
          <w:szCs w:val="24"/>
          <w:lang w:val="en-GB"/>
        </w:rPr>
        <w:lastRenderedPageBreak/>
        <w:t>Part X, point 6.3. c) is supplemented with the following:</w:t>
      </w:r>
    </w:p>
    <w:p w14:paraId="77BDAC34" w14:textId="77777777" w:rsidR="00FE3C44" w:rsidRPr="00F640F7" w:rsidRDefault="00FE3C44" w:rsidP="00FE3C44">
      <w:pPr>
        <w:ind w:left="567"/>
        <w:jc w:val="both"/>
        <w:rPr>
          <w:rFonts w:ascii="Roboto" w:hAnsi="Roboto"/>
          <w:color w:val="000000"/>
          <w:sz w:val="24"/>
          <w:szCs w:val="24"/>
          <w:lang w:val="en-GB"/>
        </w:rPr>
      </w:pPr>
    </w:p>
    <w:p w14:paraId="42842CF1" w14:textId="77777777" w:rsidR="00FE3C44" w:rsidRPr="00F640F7" w:rsidRDefault="00FE3C44" w:rsidP="00FE3C44">
      <w:pPr>
        <w:ind w:left="457"/>
        <w:jc w:val="both"/>
        <w:rPr>
          <w:rFonts w:ascii="Roboto" w:hAnsi="Roboto"/>
          <w:color w:val="000000"/>
          <w:sz w:val="24"/>
          <w:szCs w:val="24"/>
          <w:lang w:val="en-GB"/>
        </w:rPr>
      </w:pPr>
      <w:r w:rsidRPr="00F640F7">
        <w:rPr>
          <w:rFonts w:ascii="Roboto" w:hAnsi="Roboto"/>
          <w:sz w:val="24"/>
          <w:szCs w:val="24"/>
          <w:lang w:val="en-GB"/>
        </w:rPr>
        <w:t xml:space="preserve">“The </w:t>
      </w:r>
      <w:r w:rsidRPr="00F640F7">
        <w:rPr>
          <w:rFonts w:ascii="Roboto" w:hAnsi="Roboto"/>
          <w:iCs/>
          <w:sz w:val="24"/>
          <w:szCs w:val="24"/>
          <w:lang w:val="en-GB"/>
        </w:rPr>
        <w:t>amounts received</w:t>
      </w:r>
      <w:r w:rsidRPr="00F640F7">
        <w:rPr>
          <w:rFonts w:ascii="Roboto" w:hAnsi="Roboto"/>
          <w:sz w:val="24"/>
          <w:szCs w:val="24"/>
          <w:lang w:val="en-GB"/>
        </w:rPr>
        <w:t xml:space="preserve"> to a third party or the sale in another manner of goods, services, </w:t>
      </w:r>
      <w:r w:rsidRPr="00F640F7">
        <w:rPr>
          <w:rFonts w:ascii="Roboto" w:hAnsi="Roboto"/>
          <w:iCs/>
          <w:sz w:val="24"/>
          <w:szCs w:val="24"/>
          <w:lang w:val="en-GB"/>
        </w:rPr>
        <w:t>manufactured items or semi-finished manufactured items and unused materials</w:t>
      </w:r>
      <w:r w:rsidRPr="00F640F7">
        <w:rPr>
          <w:rFonts w:ascii="Roboto" w:hAnsi="Roboto"/>
          <w:sz w:val="24"/>
          <w:szCs w:val="24"/>
          <w:lang w:val="en-GB"/>
        </w:rPr>
        <w:t xml:space="preserve"> not accepted or returned under the insured foreign trade contract after the occurrence of the insured event, </w:t>
      </w:r>
      <w:r w:rsidRPr="00F640F7">
        <w:rPr>
          <w:rFonts w:ascii="Roboto" w:hAnsi="Roboto"/>
          <w:iCs/>
          <w:sz w:val="24"/>
          <w:szCs w:val="24"/>
          <w:lang w:val="en-GB"/>
        </w:rPr>
        <w:t>as well as the Insurer’s share of the justified and certified costs expended on the sale.”</w:t>
      </w:r>
      <w:r w:rsidRPr="00F640F7">
        <w:rPr>
          <w:rFonts w:ascii="Roboto" w:hAnsi="Roboto"/>
          <w:iCs/>
          <w:lang w:val="en-GB"/>
        </w:rPr>
        <w:t xml:space="preserve"> </w:t>
      </w:r>
    </w:p>
    <w:p w14:paraId="7DDF1AE6" w14:textId="77777777" w:rsidR="00FE3C44" w:rsidRPr="00F640F7" w:rsidRDefault="00FE3C44">
      <w:pPr>
        <w:overflowPunct/>
        <w:autoSpaceDE/>
        <w:autoSpaceDN/>
        <w:adjustRightInd/>
        <w:textAlignment w:val="auto"/>
        <w:rPr>
          <w:rFonts w:ascii="Roboto" w:hAnsi="Roboto"/>
          <w:sz w:val="24"/>
          <w:szCs w:val="24"/>
          <w:lang w:val="en-GB"/>
        </w:rPr>
      </w:pPr>
    </w:p>
    <w:p w14:paraId="51CD71B0" w14:textId="77777777" w:rsidR="00FE3C44" w:rsidRPr="00F640F7" w:rsidRDefault="00FE3C44" w:rsidP="00FE3C44">
      <w:pPr>
        <w:tabs>
          <w:tab w:val="left" w:pos="567"/>
        </w:tabs>
        <w:ind w:left="397" w:hanging="397"/>
        <w:jc w:val="both"/>
        <w:rPr>
          <w:rFonts w:ascii="Roboto" w:hAnsi="Roboto"/>
          <w:b/>
          <w:bCs/>
          <w:color w:val="000000"/>
          <w:sz w:val="24"/>
          <w:szCs w:val="24"/>
          <w:lang w:val="en-GB"/>
        </w:rPr>
      </w:pPr>
      <w:r w:rsidRPr="00F640F7">
        <w:rPr>
          <w:rFonts w:ascii="Roboto" w:hAnsi="Roboto"/>
          <w:b/>
          <w:bCs/>
          <w:color w:val="000000"/>
          <w:sz w:val="24"/>
          <w:szCs w:val="24"/>
          <w:lang w:val="en-GB"/>
        </w:rPr>
        <w:t>12.</w:t>
      </w:r>
      <w:r w:rsidRPr="00F640F7">
        <w:rPr>
          <w:rFonts w:ascii="Roboto" w:hAnsi="Roboto"/>
          <w:b/>
          <w:bCs/>
          <w:color w:val="000000"/>
          <w:sz w:val="24"/>
          <w:szCs w:val="24"/>
          <w:lang w:val="en-GB"/>
        </w:rPr>
        <w:tab/>
        <w:t>Part XI (</w:t>
      </w:r>
      <w:r w:rsidRPr="00F640F7">
        <w:rPr>
          <w:rFonts w:ascii="Roboto" w:hAnsi="Roboto"/>
          <w:b/>
          <w:bCs/>
          <w:i/>
          <w:iCs/>
          <w:color w:val="000000"/>
          <w:sz w:val="24"/>
          <w:szCs w:val="24"/>
          <w:lang w:val="en-GB"/>
        </w:rPr>
        <w:t>Exemption of the Insurer, limitations</w:t>
      </w:r>
      <w:r w:rsidRPr="00F640F7">
        <w:rPr>
          <w:rFonts w:ascii="Roboto" w:hAnsi="Roboto"/>
          <w:b/>
          <w:bCs/>
          <w:color w:val="000000"/>
          <w:sz w:val="24"/>
          <w:szCs w:val="24"/>
          <w:lang w:val="en-GB"/>
        </w:rPr>
        <w:t xml:space="preserve">) of the </w:t>
      </w:r>
      <w:r w:rsidRPr="00F640F7">
        <w:rPr>
          <w:rFonts w:ascii="Roboto" w:hAnsi="Roboto"/>
          <w:b/>
          <w:bCs/>
          <w:i/>
          <w:iCs/>
          <w:color w:val="000000"/>
          <w:sz w:val="24"/>
          <w:szCs w:val="24"/>
          <w:lang w:val="en-GB"/>
        </w:rPr>
        <w:t>General Terms of Contract</w:t>
      </w:r>
      <w:r w:rsidRPr="00F640F7">
        <w:rPr>
          <w:rFonts w:ascii="Roboto" w:hAnsi="Roboto"/>
          <w:b/>
          <w:bCs/>
          <w:color w:val="000000"/>
          <w:sz w:val="24"/>
          <w:szCs w:val="24"/>
          <w:lang w:val="en-GB"/>
        </w:rPr>
        <w:t xml:space="preserve"> is amended as follows:</w:t>
      </w:r>
    </w:p>
    <w:p w14:paraId="02E297B7" w14:textId="77777777" w:rsidR="00FE3C44" w:rsidRPr="00F640F7" w:rsidRDefault="00FE3C44" w:rsidP="00FE3C44">
      <w:pPr>
        <w:tabs>
          <w:tab w:val="left" w:pos="567"/>
        </w:tabs>
        <w:ind w:left="397" w:hanging="397"/>
        <w:jc w:val="both"/>
        <w:rPr>
          <w:rFonts w:ascii="Roboto" w:hAnsi="Roboto"/>
          <w:b/>
          <w:bCs/>
          <w:color w:val="000000"/>
          <w:sz w:val="24"/>
          <w:szCs w:val="24"/>
          <w:lang w:val="en-GB"/>
        </w:rPr>
      </w:pPr>
    </w:p>
    <w:p w14:paraId="49E301ED" w14:textId="77777777" w:rsidR="00FE3C44" w:rsidRPr="00F640F7" w:rsidRDefault="00FE3C44" w:rsidP="00FE3C44">
      <w:pPr>
        <w:ind w:left="457"/>
        <w:rPr>
          <w:rFonts w:ascii="Roboto" w:hAnsi="Roboto"/>
          <w:bCs/>
          <w:i/>
          <w:color w:val="000000"/>
          <w:sz w:val="24"/>
          <w:szCs w:val="24"/>
          <w:lang w:val="en-GB"/>
        </w:rPr>
      </w:pPr>
      <w:r w:rsidRPr="00F640F7">
        <w:rPr>
          <w:rFonts w:ascii="Roboto" w:hAnsi="Roboto"/>
          <w:bCs/>
          <w:i/>
          <w:color w:val="000000"/>
          <w:sz w:val="24"/>
          <w:szCs w:val="24"/>
          <w:lang w:val="en-GB"/>
        </w:rPr>
        <w:t>Part XI, point 1.3 is supplemented as follows:</w:t>
      </w:r>
    </w:p>
    <w:p w14:paraId="24CDAEA7" w14:textId="77777777" w:rsidR="00FE3C44" w:rsidRPr="00F640F7" w:rsidRDefault="00FE3C44" w:rsidP="00FE3C44">
      <w:pPr>
        <w:ind w:left="457"/>
        <w:rPr>
          <w:rFonts w:ascii="Roboto" w:hAnsi="Roboto"/>
          <w:b/>
          <w:bCs/>
          <w:color w:val="000000"/>
          <w:sz w:val="24"/>
          <w:szCs w:val="24"/>
          <w:lang w:val="en-GB"/>
        </w:rPr>
      </w:pPr>
    </w:p>
    <w:p w14:paraId="01B20713" w14:textId="77777777" w:rsidR="00FE3C44" w:rsidRPr="00F640F7" w:rsidRDefault="00FE3C44" w:rsidP="00FE3C44">
      <w:pPr>
        <w:ind w:left="457"/>
        <w:jc w:val="both"/>
        <w:rPr>
          <w:rFonts w:ascii="Roboto" w:hAnsi="Roboto"/>
          <w:bCs/>
          <w:i/>
          <w:color w:val="000000"/>
          <w:sz w:val="24"/>
          <w:szCs w:val="24"/>
          <w:lang w:val="en-GB"/>
        </w:rPr>
      </w:pPr>
      <w:r w:rsidRPr="00F640F7">
        <w:rPr>
          <w:rFonts w:ascii="Roboto" w:hAnsi="Roboto"/>
          <w:b/>
          <w:bCs/>
          <w:color w:val="000000"/>
          <w:sz w:val="24"/>
          <w:szCs w:val="24"/>
          <w:lang w:val="en-GB"/>
        </w:rPr>
        <w:t>“</w:t>
      </w:r>
      <w:r w:rsidRPr="00F640F7">
        <w:rPr>
          <w:rFonts w:ascii="Roboto" w:hAnsi="Roboto"/>
          <w:color w:val="000000"/>
          <w:sz w:val="24"/>
          <w:szCs w:val="24"/>
          <w:lang w:val="en-GB"/>
        </w:rPr>
        <w:t xml:space="preserve">The Insured has, without the Insurer’s prior written consent, granted a payment deferment or debt rescheduling for the Debtor, or has forgiven his debt either in part or in full – regardless of whether this happened before or after the due date – </w:t>
      </w:r>
      <w:r w:rsidRPr="00F640F7">
        <w:rPr>
          <w:rFonts w:ascii="Roboto" w:hAnsi="Roboto"/>
          <w:i/>
          <w:iCs/>
          <w:color w:val="000000"/>
          <w:sz w:val="24"/>
          <w:szCs w:val="24"/>
          <w:lang w:val="en-GB"/>
        </w:rPr>
        <w:t>and furthermore, if it has amended the foreign trade contract, without the Insurer’s consent, and the Insured’s loss occurs as a consequence of such amendment,”</w:t>
      </w:r>
    </w:p>
    <w:p w14:paraId="25C6258B" w14:textId="77777777" w:rsidR="00FE3C44" w:rsidRPr="00F640F7" w:rsidRDefault="00FE3C44" w:rsidP="00FE3C44">
      <w:pPr>
        <w:ind w:left="426"/>
        <w:jc w:val="both"/>
        <w:rPr>
          <w:rFonts w:ascii="Roboto" w:hAnsi="Roboto"/>
          <w:i/>
          <w:color w:val="000000"/>
          <w:sz w:val="24"/>
          <w:szCs w:val="24"/>
          <w:lang w:val="en-GB"/>
        </w:rPr>
      </w:pPr>
    </w:p>
    <w:p w14:paraId="3D9AFD78" w14:textId="77777777" w:rsidR="00FE3C44" w:rsidRPr="00F640F7" w:rsidRDefault="00FE3C44" w:rsidP="00FE3C44">
      <w:pPr>
        <w:ind w:left="426"/>
        <w:jc w:val="both"/>
        <w:rPr>
          <w:rFonts w:ascii="Roboto" w:hAnsi="Roboto"/>
          <w:i/>
          <w:color w:val="000000"/>
          <w:sz w:val="24"/>
          <w:szCs w:val="24"/>
          <w:lang w:val="en-GB"/>
        </w:rPr>
      </w:pPr>
      <w:r w:rsidRPr="00F640F7">
        <w:rPr>
          <w:rFonts w:ascii="Roboto" w:hAnsi="Roboto"/>
          <w:i/>
          <w:iCs/>
          <w:color w:val="000000"/>
          <w:sz w:val="24"/>
          <w:szCs w:val="24"/>
          <w:lang w:val="en-GB"/>
        </w:rPr>
        <w:t>Part XI, point 1.4</w:t>
      </w:r>
      <w:r w:rsidRPr="00F640F7">
        <w:rPr>
          <w:rFonts w:ascii="Roboto" w:hAnsi="Roboto"/>
          <w:color w:val="000000"/>
          <w:sz w:val="24"/>
          <w:szCs w:val="24"/>
          <w:lang w:val="en-GB"/>
        </w:rPr>
        <w:t xml:space="preserve"> </w:t>
      </w:r>
      <w:r w:rsidRPr="00F640F7">
        <w:rPr>
          <w:rFonts w:ascii="Roboto" w:hAnsi="Roboto"/>
          <w:i/>
          <w:color w:val="000000"/>
          <w:sz w:val="24"/>
          <w:szCs w:val="24"/>
          <w:lang w:val="en-GB"/>
        </w:rPr>
        <w:t xml:space="preserve">is </w:t>
      </w:r>
      <w:r w:rsidRPr="00F640F7">
        <w:rPr>
          <w:rFonts w:ascii="Roboto" w:hAnsi="Roboto"/>
          <w:i/>
          <w:iCs/>
          <w:color w:val="000000"/>
          <w:sz w:val="24"/>
          <w:szCs w:val="24"/>
          <w:lang w:val="en-GB"/>
        </w:rPr>
        <w:t>supplemented as follows</w:t>
      </w:r>
      <w:r w:rsidRPr="00F640F7">
        <w:rPr>
          <w:rFonts w:ascii="Roboto" w:hAnsi="Roboto"/>
          <w:i/>
          <w:color w:val="000000"/>
          <w:sz w:val="24"/>
          <w:szCs w:val="24"/>
          <w:lang w:val="en-GB"/>
        </w:rPr>
        <w:t>:</w:t>
      </w:r>
    </w:p>
    <w:p w14:paraId="7DFAC95E" w14:textId="77777777" w:rsidR="00FE3C44" w:rsidRPr="00F640F7" w:rsidRDefault="00FE3C44" w:rsidP="00FE3C44">
      <w:pPr>
        <w:ind w:left="426"/>
        <w:jc w:val="both"/>
        <w:rPr>
          <w:rFonts w:ascii="Roboto" w:hAnsi="Roboto"/>
          <w:i/>
          <w:color w:val="000000"/>
          <w:sz w:val="24"/>
          <w:szCs w:val="24"/>
          <w:lang w:val="en-GB"/>
        </w:rPr>
      </w:pPr>
    </w:p>
    <w:p w14:paraId="190C271E" w14:textId="77777777" w:rsidR="00FE3C44" w:rsidRPr="00F640F7" w:rsidRDefault="00FE3C44" w:rsidP="00FE3C44">
      <w:pPr>
        <w:pStyle w:val="Cm"/>
        <w:spacing w:before="0" w:after="0"/>
        <w:ind w:left="457"/>
        <w:jc w:val="both"/>
        <w:rPr>
          <w:rFonts w:ascii="Roboto" w:hAnsi="Roboto"/>
          <w:b w:val="0"/>
          <w:i/>
          <w:iCs/>
          <w:color w:val="000000"/>
          <w:kern w:val="0"/>
          <w:sz w:val="24"/>
          <w:szCs w:val="24"/>
          <w:lang w:val="en-GB"/>
        </w:rPr>
      </w:pPr>
      <w:r w:rsidRPr="00F640F7">
        <w:rPr>
          <w:rFonts w:ascii="Roboto" w:hAnsi="Roboto"/>
          <w:b w:val="0"/>
          <w:color w:val="000000"/>
          <w:kern w:val="0"/>
          <w:sz w:val="24"/>
          <w:szCs w:val="24"/>
          <w:lang w:val="en-GB"/>
        </w:rPr>
        <w:t xml:space="preserve">“on the first day of the period of the Insurer’s risk assumption in accordance with Part VII, point 1, an imminent loss or an insured event arose with regard to any, either insured or uninsured, foreign trade contract concluded with the Debtor, including cases in which the Insured had an otherwise valid limit in respect of the Debtor, </w:t>
      </w:r>
      <w:r w:rsidRPr="00F640F7">
        <w:rPr>
          <w:rFonts w:ascii="Roboto" w:hAnsi="Roboto"/>
          <w:b w:val="0"/>
          <w:i/>
          <w:iCs/>
          <w:color w:val="000000"/>
          <w:kern w:val="0"/>
          <w:sz w:val="24"/>
          <w:szCs w:val="24"/>
          <w:lang w:val="en-GB"/>
        </w:rPr>
        <w:t>unless the Insurer has given its prior written consent for the conclusion of further contracts with the Debtor.”</w:t>
      </w:r>
    </w:p>
    <w:p w14:paraId="3BDC695F" w14:textId="77777777" w:rsidR="00FE3C44" w:rsidRPr="00F640F7" w:rsidRDefault="00FE3C44" w:rsidP="00FE3C44">
      <w:pPr>
        <w:pStyle w:val="Cm"/>
        <w:spacing w:before="0" w:after="0"/>
        <w:rPr>
          <w:rFonts w:ascii="Roboto" w:hAnsi="Roboto"/>
          <w:sz w:val="24"/>
          <w:szCs w:val="24"/>
          <w:lang w:val="en-GB"/>
        </w:rPr>
      </w:pPr>
    </w:p>
    <w:p w14:paraId="11C34433" w14:textId="77777777" w:rsidR="00FE3C44" w:rsidRPr="00F640F7" w:rsidRDefault="00FE3C44" w:rsidP="00FE3C44">
      <w:pPr>
        <w:ind w:left="426"/>
        <w:jc w:val="both"/>
        <w:rPr>
          <w:rFonts w:ascii="Roboto" w:hAnsi="Roboto"/>
          <w:color w:val="000000"/>
          <w:sz w:val="24"/>
          <w:szCs w:val="24"/>
          <w:lang w:val="en-GB"/>
        </w:rPr>
      </w:pPr>
      <w:r w:rsidRPr="00F640F7">
        <w:rPr>
          <w:rFonts w:ascii="Roboto" w:hAnsi="Roboto"/>
          <w:i/>
          <w:color w:val="000000"/>
          <w:sz w:val="24"/>
          <w:szCs w:val="24"/>
          <w:lang w:val="en-GB"/>
        </w:rPr>
        <w:t>Part XI, point 2.1 shall be interpreted as follows</w:t>
      </w:r>
      <w:r w:rsidRPr="00F640F7">
        <w:rPr>
          <w:rFonts w:ascii="Roboto" w:hAnsi="Roboto"/>
          <w:color w:val="000000"/>
          <w:sz w:val="24"/>
          <w:szCs w:val="24"/>
          <w:lang w:val="en-GB"/>
        </w:rPr>
        <w:t>:</w:t>
      </w:r>
    </w:p>
    <w:p w14:paraId="0B1C051D" w14:textId="77777777" w:rsidR="00FE3C44" w:rsidRPr="00F640F7" w:rsidRDefault="00FE3C44" w:rsidP="00FE3C44">
      <w:pPr>
        <w:ind w:left="567"/>
        <w:jc w:val="both"/>
        <w:rPr>
          <w:rFonts w:ascii="Roboto" w:hAnsi="Roboto"/>
          <w:color w:val="000000"/>
          <w:sz w:val="24"/>
          <w:szCs w:val="24"/>
          <w:lang w:val="en-GB"/>
        </w:rPr>
      </w:pPr>
    </w:p>
    <w:p w14:paraId="4CFCDFEF" w14:textId="77777777" w:rsidR="00FE3C44" w:rsidRPr="00F640F7" w:rsidRDefault="00FE3C44" w:rsidP="00FE3C44">
      <w:pPr>
        <w:ind w:left="426"/>
        <w:jc w:val="both"/>
        <w:rPr>
          <w:rFonts w:ascii="Roboto" w:hAnsi="Roboto"/>
          <w:color w:val="000000"/>
          <w:sz w:val="24"/>
          <w:szCs w:val="24"/>
          <w:lang w:val="en-GB"/>
        </w:rPr>
      </w:pPr>
      <w:r w:rsidRPr="00F640F7">
        <w:rPr>
          <w:rFonts w:ascii="Roboto" w:hAnsi="Roboto"/>
          <w:color w:val="000000"/>
          <w:sz w:val="24"/>
          <w:szCs w:val="24"/>
          <w:lang w:val="en-GB"/>
        </w:rPr>
        <w:t xml:space="preserve">“Upon the occurrence of an insured event falling within the scope of these terms relating to </w:t>
      </w:r>
      <w:r w:rsidRPr="00F640F7">
        <w:rPr>
          <w:rFonts w:ascii="Roboto" w:hAnsi="Roboto"/>
          <w:i/>
          <w:iCs/>
          <w:color w:val="000000"/>
          <w:sz w:val="24"/>
          <w:szCs w:val="24"/>
          <w:lang w:val="en-GB"/>
        </w:rPr>
        <w:t>manufacturing</w:t>
      </w:r>
      <w:r w:rsidRPr="00F640F7">
        <w:rPr>
          <w:rFonts w:ascii="Roboto" w:hAnsi="Roboto"/>
          <w:color w:val="000000"/>
          <w:sz w:val="24"/>
          <w:szCs w:val="24"/>
          <w:lang w:val="en-GB"/>
        </w:rPr>
        <w:t xml:space="preserve"> risk, the restrictive provision set out in Part XI, point 2.1 of the C Facility </w:t>
      </w:r>
      <w:r w:rsidRPr="00F640F7">
        <w:rPr>
          <w:rFonts w:ascii="Roboto" w:hAnsi="Roboto"/>
          <w:i/>
          <w:iCs/>
          <w:color w:val="000000"/>
          <w:sz w:val="24"/>
          <w:szCs w:val="24"/>
          <w:lang w:val="en-GB"/>
        </w:rPr>
        <w:t xml:space="preserve">General Terms of Contract </w:t>
      </w:r>
      <w:r w:rsidRPr="00F640F7">
        <w:rPr>
          <w:rFonts w:ascii="Roboto" w:hAnsi="Roboto"/>
          <w:color w:val="000000"/>
          <w:sz w:val="24"/>
          <w:szCs w:val="24"/>
          <w:lang w:val="en-GB"/>
        </w:rPr>
        <w:t>shall be applied in accordance with point 10 of these supplementary terms.”</w:t>
      </w:r>
    </w:p>
    <w:p w14:paraId="53AC55F5" w14:textId="2F623D59" w:rsidR="00FE3C44" w:rsidRPr="00F640F7" w:rsidRDefault="00FE3C44">
      <w:pPr>
        <w:overflowPunct/>
        <w:autoSpaceDE/>
        <w:autoSpaceDN/>
        <w:adjustRightInd/>
        <w:textAlignment w:val="auto"/>
        <w:rPr>
          <w:rFonts w:ascii="Roboto" w:hAnsi="Roboto"/>
          <w:sz w:val="24"/>
          <w:szCs w:val="24"/>
          <w:lang w:val="en-GB"/>
        </w:rPr>
      </w:pPr>
    </w:p>
    <w:p w14:paraId="66D85426" w14:textId="77777777" w:rsidR="00BF361A" w:rsidRPr="00F640F7" w:rsidRDefault="00BF361A">
      <w:pPr>
        <w:overflowPunct/>
        <w:autoSpaceDE/>
        <w:autoSpaceDN/>
        <w:adjustRightInd/>
        <w:textAlignment w:val="auto"/>
        <w:rPr>
          <w:rFonts w:ascii="Roboto" w:hAnsi="Roboto"/>
          <w:sz w:val="24"/>
          <w:szCs w:val="24"/>
          <w:lang w:val="en-GB"/>
        </w:rPr>
      </w:pPr>
    </w:p>
    <w:p w14:paraId="5C3F8794" w14:textId="77777777" w:rsidR="00FE3C44" w:rsidRPr="00F640F7" w:rsidRDefault="00FE3C44" w:rsidP="00FE3C44">
      <w:pPr>
        <w:ind w:left="426" w:hanging="426"/>
        <w:jc w:val="both"/>
        <w:rPr>
          <w:rFonts w:ascii="Roboto" w:hAnsi="Roboto"/>
          <w:color w:val="000000"/>
          <w:sz w:val="24"/>
          <w:szCs w:val="24"/>
          <w:lang w:val="en-GB"/>
        </w:rPr>
      </w:pPr>
      <w:r w:rsidRPr="00F640F7">
        <w:rPr>
          <w:rFonts w:ascii="Roboto" w:hAnsi="Roboto"/>
          <w:b/>
          <w:bCs/>
          <w:color w:val="000000"/>
          <w:sz w:val="24"/>
          <w:szCs w:val="24"/>
          <w:lang w:val="en-GB"/>
        </w:rPr>
        <w:t>13.</w:t>
      </w:r>
      <w:r w:rsidRPr="00F640F7">
        <w:rPr>
          <w:rFonts w:ascii="Roboto" w:hAnsi="Roboto"/>
          <w:b/>
          <w:bCs/>
          <w:color w:val="000000"/>
          <w:sz w:val="24"/>
          <w:szCs w:val="24"/>
          <w:lang w:val="en-GB"/>
        </w:rPr>
        <w:tab/>
        <w:t>Part XII (</w:t>
      </w:r>
      <w:r w:rsidRPr="00F640F7">
        <w:rPr>
          <w:rFonts w:ascii="Roboto" w:hAnsi="Roboto"/>
          <w:b/>
          <w:bCs/>
          <w:i/>
          <w:iCs/>
          <w:color w:val="000000"/>
          <w:sz w:val="24"/>
          <w:szCs w:val="24"/>
          <w:lang w:val="en-GB"/>
        </w:rPr>
        <w:t>Exclusions</w:t>
      </w:r>
      <w:r w:rsidRPr="00F640F7">
        <w:rPr>
          <w:rFonts w:ascii="Roboto" w:hAnsi="Roboto"/>
          <w:b/>
          <w:bCs/>
          <w:color w:val="000000"/>
          <w:sz w:val="24"/>
          <w:szCs w:val="24"/>
          <w:lang w:val="en-GB"/>
        </w:rPr>
        <w:t xml:space="preserve">) of the </w:t>
      </w:r>
      <w:r w:rsidRPr="00F640F7">
        <w:rPr>
          <w:rFonts w:ascii="Roboto" w:hAnsi="Roboto"/>
          <w:b/>
          <w:bCs/>
          <w:i/>
          <w:iCs/>
          <w:color w:val="000000"/>
          <w:sz w:val="24"/>
          <w:szCs w:val="24"/>
          <w:lang w:val="en-GB"/>
        </w:rPr>
        <w:t>General Terms of Contract</w:t>
      </w:r>
      <w:r w:rsidRPr="00F640F7">
        <w:rPr>
          <w:rFonts w:ascii="Roboto" w:hAnsi="Roboto"/>
          <w:b/>
          <w:bCs/>
          <w:color w:val="000000"/>
          <w:sz w:val="24"/>
          <w:szCs w:val="24"/>
          <w:lang w:val="en-GB"/>
        </w:rPr>
        <w:t xml:space="preserve"> is amended as follows:</w:t>
      </w:r>
    </w:p>
    <w:p w14:paraId="0C41154E" w14:textId="77777777" w:rsidR="00FE3C44" w:rsidRPr="00F640F7" w:rsidRDefault="00FE3C44" w:rsidP="00FE3C44">
      <w:pPr>
        <w:ind w:left="540" w:hanging="540"/>
        <w:rPr>
          <w:rFonts w:ascii="Roboto" w:hAnsi="Roboto"/>
          <w:bCs/>
          <w:color w:val="000000"/>
          <w:sz w:val="24"/>
          <w:szCs w:val="24"/>
          <w:lang w:val="en-GB"/>
        </w:rPr>
      </w:pPr>
    </w:p>
    <w:p w14:paraId="37DB1153" w14:textId="77777777" w:rsidR="00FE3C44" w:rsidRPr="00F640F7" w:rsidRDefault="00FE3C44" w:rsidP="00FE3C44">
      <w:pPr>
        <w:ind w:left="426"/>
        <w:rPr>
          <w:rFonts w:ascii="Roboto" w:hAnsi="Roboto"/>
          <w:bCs/>
          <w:i/>
          <w:color w:val="000000"/>
          <w:sz w:val="24"/>
          <w:szCs w:val="24"/>
          <w:lang w:val="en-GB"/>
        </w:rPr>
      </w:pPr>
      <w:r w:rsidRPr="00F640F7">
        <w:rPr>
          <w:rFonts w:ascii="Roboto" w:hAnsi="Roboto"/>
          <w:i/>
          <w:iCs/>
          <w:color w:val="000000"/>
          <w:sz w:val="24"/>
          <w:szCs w:val="24"/>
          <w:lang w:val="en-GB"/>
        </w:rPr>
        <w:t>Part XII, point 1:</w:t>
      </w:r>
    </w:p>
    <w:p w14:paraId="6A347BA2" w14:textId="77777777" w:rsidR="00FE3C44" w:rsidRPr="00F640F7" w:rsidRDefault="00FE3C44" w:rsidP="00FE3C44">
      <w:pPr>
        <w:ind w:left="426"/>
        <w:rPr>
          <w:rFonts w:ascii="Roboto" w:hAnsi="Roboto"/>
          <w:bCs/>
          <w:color w:val="000000"/>
          <w:sz w:val="24"/>
          <w:szCs w:val="24"/>
          <w:lang w:val="en-GB"/>
        </w:rPr>
      </w:pPr>
    </w:p>
    <w:p w14:paraId="7A77F7ED" w14:textId="77777777" w:rsidR="00FE3C44" w:rsidRPr="00F640F7" w:rsidRDefault="00FE3C44" w:rsidP="00FE3C44">
      <w:pPr>
        <w:ind w:left="426"/>
        <w:rPr>
          <w:rFonts w:ascii="Roboto" w:hAnsi="Roboto"/>
          <w:bCs/>
          <w:color w:val="000000"/>
          <w:sz w:val="24"/>
          <w:szCs w:val="24"/>
          <w:lang w:val="en-GB"/>
        </w:rPr>
      </w:pPr>
      <w:r w:rsidRPr="00F640F7">
        <w:rPr>
          <w:rFonts w:ascii="Roboto" w:hAnsi="Roboto"/>
          <w:color w:val="000000"/>
          <w:sz w:val="24"/>
          <w:szCs w:val="24"/>
          <w:lang w:val="en-GB"/>
        </w:rPr>
        <w:t>“The Insurance shall not cover:</w:t>
      </w:r>
    </w:p>
    <w:p w14:paraId="676F2586" w14:textId="77777777" w:rsidR="00FE3C44" w:rsidRPr="00F640F7" w:rsidRDefault="00FE3C44" w:rsidP="00FE3C44">
      <w:pPr>
        <w:ind w:left="540" w:hanging="540"/>
        <w:jc w:val="both"/>
        <w:rPr>
          <w:rFonts w:ascii="Roboto" w:hAnsi="Roboto"/>
          <w:bCs/>
          <w:i/>
          <w:color w:val="000000"/>
          <w:sz w:val="24"/>
          <w:szCs w:val="24"/>
          <w:lang w:val="en-GB"/>
        </w:rPr>
      </w:pPr>
    </w:p>
    <w:p w14:paraId="2DFF6B35" w14:textId="77777777" w:rsidR="00FE3C44" w:rsidRPr="00F640F7" w:rsidRDefault="00FE3C44" w:rsidP="00FE3C44">
      <w:pPr>
        <w:pStyle w:val="Listaszerbekezds"/>
        <w:numPr>
          <w:ilvl w:val="0"/>
          <w:numId w:val="45"/>
        </w:numPr>
        <w:ind w:left="748" w:hanging="284"/>
        <w:jc w:val="both"/>
        <w:rPr>
          <w:rFonts w:ascii="Roboto" w:hAnsi="Roboto"/>
          <w:bCs/>
          <w:color w:val="000000"/>
          <w:sz w:val="24"/>
          <w:szCs w:val="24"/>
          <w:lang w:val="en-GB"/>
        </w:rPr>
      </w:pPr>
      <w:r w:rsidRPr="00F640F7">
        <w:rPr>
          <w:rFonts w:ascii="Roboto" w:hAnsi="Roboto"/>
          <w:iCs/>
          <w:color w:val="000000"/>
          <w:sz w:val="24"/>
          <w:szCs w:val="24"/>
          <w:lang w:val="en-GB"/>
        </w:rPr>
        <w:t xml:space="preserve">receivables originating from a penalty, a contractual fine, default interest or indemnification, excluding an indemnification claim related to the production of the goods or provision of services, resulting from the termination of the foreign trade contract by the Debtor without legal grounds, or the refusal by the Debtor, without legal grounds, to accept the goods, or which indemnification claim is asserted against the Insured in accordance with Part I, point 10, where </w:t>
      </w:r>
      <w:r w:rsidRPr="00F640F7">
        <w:rPr>
          <w:rFonts w:ascii="Roboto" w:hAnsi="Roboto"/>
          <w:iCs/>
          <w:color w:val="000000"/>
          <w:sz w:val="24"/>
          <w:szCs w:val="24"/>
          <w:lang w:val="en-GB"/>
        </w:rPr>
        <w:lastRenderedPageBreak/>
        <w:t>this is certified by the Insured with the appropriate documents (order, invoice, contract, correspondence with suppliers, etc.);”</w:t>
      </w:r>
    </w:p>
    <w:p w14:paraId="3AC0AED0" w14:textId="77777777" w:rsidR="00FE3C44" w:rsidRPr="00F640F7" w:rsidRDefault="00FE3C44" w:rsidP="00FE3C44">
      <w:pPr>
        <w:ind w:left="720"/>
        <w:rPr>
          <w:rFonts w:ascii="Roboto" w:hAnsi="Roboto"/>
          <w:bCs/>
          <w:color w:val="000000"/>
          <w:sz w:val="24"/>
          <w:szCs w:val="24"/>
          <w:lang w:val="en-GB"/>
        </w:rPr>
      </w:pPr>
    </w:p>
    <w:p w14:paraId="0CFF443F" w14:textId="77777777" w:rsidR="00FE3C44" w:rsidRPr="00F640F7" w:rsidRDefault="00FE3C44" w:rsidP="00FE3C44">
      <w:pPr>
        <w:ind w:left="426"/>
        <w:rPr>
          <w:rFonts w:ascii="Roboto" w:hAnsi="Roboto"/>
          <w:i/>
          <w:color w:val="000000"/>
          <w:sz w:val="24"/>
          <w:szCs w:val="24"/>
          <w:lang w:val="en-GB"/>
        </w:rPr>
      </w:pPr>
      <w:r w:rsidRPr="00F640F7">
        <w:rPr>
          <w:rFonts w:ascii="Roboto" w:hAnsi="Roboto"/>
          <w:i/>
          <w:color w:val="000000"/>
          <w:sz w:val="24"/>
          <w:szCs w:val="24"/>
          <w:lang w:val="en-GB"/>
        </w:rPr>
        <w:t>Part XII, point 5 shall read as follows:</w:t>
      </w:r>
    </w:p>
    <w:p w14:paraId="22630AD8" w14:textId="77777777" w:rsidR="00FE3C44" w:rsidRPr="00F640F7" w:rsidRDefault="00FE3C44" w:rsidP="00FE3C44">
      <w:pPr>
        <w:ind w:left="426"/>
        <w:rPr>
          <w:rFonts w:ascii="Roboto" w:hAnsi="Roboto"/>
          <w:color w:val="000000"/>
          <w:sz w:val="24"/>
          <w:szCs w:val="24"/>
          <w:lang w:val="en-GB"/>
        </w:rPr>
      </w:pPr>
    </w:p>
    <w:p w14:paraId="6CA64A00" w14:textId="3822FEDA" w:rsidR="00FC775F" w:rsidRPr="00F640F7" w:rsidRDefault="00FE3C44" w:rsidP="00FE3C44">
      <w:pPr>
        <w:ind w:left="426"/>
        <w:jc w:val="both"/>
        <w:rPr>
          <w:rFonts w:ascii="Roboto" w:hAnsi="Roboto"/>
          <w:color w:val="000000"/>
          <w:sz w:val="24"/>
          <w:szCs w:val="24"/>
          <w:lang w:val="en-GB"/>
        </w:rPr>
      </w:pPr>
      <w:r w:rsidRPr="00F640F7">
        <w:rPr>
          <w:rFonts w:ascii="Roboto" w:hAnsi="Roboto"/>
          <w:color w:val="000000"/>
          <w:sz w:val="24"/>
          <w:szCs w:val="24"/>
          <w:lang w:val="en-GB"/>
        </w:rPr>
        <w:t xml:space="preserve">“losses with regard to which the Insured did not have a valid credit limit with respect to the Debtor at the time of </w:t>
      </w:r>
      <w:r w:rsidRPr="00F640F7">
        <w:rPr>
          <w:rFonts w:ascii="Roboto" w:hAnsi="Roboto"/>
          <w:i/>
          <w:iCs/>
          <w:color w:val="000000"/>
          <w:sz w:val="24"/>
          <w:szCs w:val="24"/>
          <w:lang w:val="en-GB"/>
        </w:rPr>
        <w:t>conclusion</w:t>
      </w:r>
      <w:r w:rsidRPr="00F640F7">
        <w:rPr>
          <w:rFonts w:ascii="Roboto" w:hAnsi="Roboto"/>
          <w:color w:val="000000"/>
          <w:sz w:val="24"/>
          <w:szCs w:val="24"/>
          <w:lang w:val="en-GB"/>
        </w:rPr>
        <w:t xml:space="preserve"> of the foreign trade contract;”</w:t>
      </w:r>
    </w:p>
    <w:sectPr w:rsidR="00FC775F" w:rsidRPr="00F640F7" w:rsidSect="00250C8E">
      <w:headerReference w:type="even" r:id="rId11"/>
      <w:headerReference w:type="default" r:id="rId12"/>
      <w:footerReference w:type="even" r:id="rId13"/>
      <w:footerReference w:type="default" r:id="rId14"/>
      <w:headerReference w:type="first" r:id="rId15"/>
      <w:pgSz w:w="11907" w:h="16840" w:code="9"/>
      <w:pgMar w:top="1134" w:right="1418" w:bottom="130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DCC5A" w14:textId="77777777" w:rsidR="00BD7ECE" w:rsidRDefault="00BD7ECE">
      <w:r>
        <w:separator/>
      </w:r>
    </w:p>
  </w:endnote>
  <w:endnote w:type="continuationSeparator" w:id="0">
    <w:p w14:paraId="37ADCC5B" w14:textId="77777777" w:rsidR="00BD7ECE" w:rsidRDefault="00BD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1002AFF" w:usb1="4000ACFF" w:usb2="00000009" w:usb3="00000000" w:csb0="000001FF" w:csb1="00000000"/>
  </w:font>
  <w:font w:name="H-Times New Roman">
    <w:altName w:val="HGPMinchoE"/>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ira Sans Medium">
    <w:panose1 w:val="020B0603050000020004"/>
    <w:charset w:val="EE"/>
    <w:family w:val="swiss"/>
    <w:pitch w:val="variable"/>
    <w:sig w:usb0="600002FF" w:usb1="00000001" w:usb2="00000000" w:usb3="00000000" w:csb0="0000019F" w:csb1="00000000"/>
  </w:font>
  <w:font w:name="Roboto">
    <w:altName w:val="Arial"/>
    <w:panose1 w:val="02000000000000000000"/>
    <w:charset w:val="EE"/>
    <w:family w:val="auto"/>
    <w:pitch w:val="variable"/>
    <w:sig w:usb0="E0000AFF" w:usb1="5000217F" w:usb2="0000002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DCC60" w14:textId="77777777" w:rsidR="00BD7ECE" w:rsidRDefault="00BD7ECE">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14</w:t>
    </w:r>
    <w:r>
      <w:rPr>
        <w:rStyle w:val="Oldalszm"/>
      </w:rPr>
      <w:fldChar w:fldCharType="end"/>
    </w:r>
  </w:p>
  <w:p w14:paraId="37ADCC61" w14:textId="77777777" w:rsidR="00BD7ECE" w:rsidRDefault="00BD7EC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DCC62" w14:textId="5FFAC4DC" w:rsidR="00BD7ECE" w:rsidRPr="007E5182" w:rsidRDefault="00E01340">
    <w:pPr>
      <w:rPr>
        <w:sz w:val="18"/>
        <w:szCs w:val="18"/>
      </w:rPr>
    </w:pPr>
    <w:r>
      <w:rPr>
        <w:sz w:val="18"/>
        <w:szCs w:val="18"/>
        <w:lang w:val="en"/>
      </w:rPr>
      <w:t>Valid: from 1 January 2021</w:t>
    </w:r>
    <w:r w:rsidR="00BD7ECE" w:rsidRPr="007E5182">
      <w:rPr>
        <w:sz w:val="18"/>
        <w:szCs w:val="18"/>
      </w:rPr>
      <w:tab/>
    </w:r>
    <w:r w:rsidR="00BD7ECE" w:rsidRPr="007E5182">
      <w:rPr>
        <w:sz w:val="18"/>
        <w:szCs w:val="18"/>
      </w:rPr>
      <w:tab/>
    </w:r>
    <w:r w:rsidR="00BD7ECE" w:rsidRPr="007E5182">
      <w:rPr>
        <w:sz w:val="18"/>
        <w:szCs w:val="18"/>
      </w:rPr>
      <w:tab/>
    </w:r>
    <w:r w:rsidR="00BD7ECE" w:rsidRPr="007E5182">
      <w:rPr>
        <w:sz w:val="18"/>
        <w:szCs w:val="18"/>
      </w:rPr>
      <w:tab/>
    </w:r>
    <w:r w:rsidR="00BD7ECE" w:rsidRPr="007E5182">
      <w:rPr>
        <w:sz w:val="18"/>
        <w:szCs w:val="18"/>
      </w:rPr>
      <w:tab/>
    </w:r>
    <w:r w:rsidR="00BD7ECE" w:rsidRPr="007E5182">
      <w:rPr>
        <w:sz w:val="18"/>
        <w:szCs w:val="18"/>
      </w:rPr>
      <w:tab/>
    </w:r>
    <w:r w:rsidR="00A17C82" w:rsidRPr="007E5182">
      <w:rPr>
        <w:sz w:val="18"/>
        <w:szCs w:val="18"/>
      </w:rPr>
      <w:t xml:space="preserve">                                           </w:t>
    </w:r>
    <w:r w:rsidR="007E5182">
      <w:rPr>
        <w:sz w:val="18"/>
        <w:szCs w:val="18"/>
      </w:rPr>
      <w:t xml:space="preserve">              </w:t>
    </w:r>
  </w:p>
  <w:p w14:paraId="37ADCC63" w14:textId="77777777" w:rsidR="00BD7ECE" w:rsidRDefault="00BD7E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DCC58" w14:textId="77777777" w:rsidR="00BD7ECE" w:rsidRDefault="00BD7ECE">
      <w:r>
        <w:separator/>
      </w:r>
    </w:p>
  </w:footnote>
  <w:footnote w:type="continuationSeparator" w:id="0">
    <w:p w14:paraId="37ADCC59" w14:textId="77777777" w:rsidR="00BD7ECE" w:rsidRDefault="00BD7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DCC5C" w14:textId="77777777" w:rsidR="00BD7ECE" w:rsidRDefault="00BD7ECE">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37ADCC5D" w14:textId="77777777" w:rsidR="00BD7ECE" w:rsidRDefault="00BD7ECE">
    <w:pPr>
      <w:pStyle w:val="lfej"/>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DCC5E" w14:textId="34C0004B" w:rsidR="00BD7ECE" w:rsidRDefault="00BD7ECE">
    <w:pPr>
      <w:pStyle w:val="lfej"/>
      <w:framePr w:wrap="around" w:vAnchor="text" w:hAnchor="margin" w:xAlign="right" w:y="1"/>
      <w:rPr>
        <w:rStyle w:val="Oldalszm"/>
        <w:sz w:val="22"/>
      </w:rPr>
    </w:pPr>
    <w:r>
      <w:rPr>
        <w:rStyle w:val="Oldalszm"/>
        <w:sz w:val="22"/>
      </w:rPr>
      <w:fldChar w:fldCharType="begin"/>
    </w:r>
    <w:r>
      <w:rPr>
        <w:rStyle w:val="Oldalszm"/>
        <w:sz w:val="22"/>
      </w:rPr>
      <w:instrText xml:space="preserve">PAGE  </w:instrText>
    </w:r>
    <w:r>
      <w:rPr>
        <w:rStyle w:val="Oldalszm"/>
        <w:sz w:val="22"/>
      </w:rPr>
      <w:fldChar w:fldCharType="separate"/>
    </w:r>
    <w:r w:rsidR="00BF361A">
      <w:rPr>
        <w:rStyle w:val="Oldalszm"/>
        <w:noProof/>
        <w:sz w:val="22"/>
      </w:rPr>
      <w:t>9</w:t>
    </w:r>
    <w:r>
      <w:rPr>
        <w:rStyle w:val="Oldalszm"/>
        <w:sz w:val="22"/>
      </w:rPr>
      <w:fldChar w:fldCharType="end"/>
    </w:r>
  </w:p>
  <w:p w14:paraId="37ADCC5F" w14:textId="77777777" w:rsidR="00BD7ECE" w:rsidRDefault="00BD7ECE">
    <w:pPr>
      <w:pStyle w:val="lfej"/>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1876"/>
      <w:gridCol w:w="3576"/>
    </w:tblGrid>
    <w:tr w:rsidR="00B90E94" w14:paraId="42443B50" w14:textId="77777777" w:rsidTr="00B90E94">
      <w:trPr>
        <w:trHeight w:val="1403"/>
      </w:trPr>
      <w:tc>
        <w:tcPr>
          <w:tcW w:w="3619" w:type="dxa"/>
          <w:shd w:val="clear" w:color="auto" w:fill="auto"/>
          <w:vAlign w:val="center"/>
        </w:tcPr>
        <w:p w14:paraId="48EF6166" w14:textId="77777777" w:rsidR="00B90E94" w:rsidRDefault="00B90E94" w:rsidP="00B90E94">
          <w:pPr>
            <w:pStyle w:val="lfej"/>
            <w:rPr>
              <w:rFonts w:ascii="Roboto" w:hAnsi="Roboto"/>
            </w:rPr>
          </w:pPr>
          <w:r>
            <w:rPr>
              <w:rFonts w:ascii="Roboto" w:hAnsi="Roboto"/>
              <w:noProof/>
            </w:rPr>
            <w:drawing>
              <wp:inline distT="0" distB="0" distL="0" distR="0" wp14:anchorId="4EA44334" wp14:editId="0EB30540">
                <wp:extent cx="2161010" cy="457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1876" w:type="dxa"/>
          <w:shd w:val="clear" w:color="auto" w:fill="auto"/>
          <w:vAlign w:val="center"/>
        </w:tcPr>
        <w:p w14:paraId="227859FA" w14:textId="77777777" w:rsidR="00B90E94" w:rsidRDefault="00B90E94" w:rsidP="00B90E94">
          <w:pPr>
            <w:pStyle w:val="lfej"/>
            <w:rPr>
              <w:rFonts w:ascii="Roboto" w:hAnsi="Roboto"/>
            </w:rPr>
          </w:pPr>
        </w:p>
      </w:tc>
      <w:tc>
        <w:tcPr>
          <w:tcW w:w="3576" w:type="dxa"/>
          <w:shd w:val="clear" w:color="auto" w:fill="auto"/>
          <w:vAlign w:val="center"/>
        </w:tcPr>
        <w:p w14:paraId="7E209014" w14:textId="77777777" w:rsidR="00B90E94" w:rsidRDefault="00B90E94" w:rsidP="00B90E94">
          <w:pPr>
            <w:pStyle w:val="lfej"/>
            <w:jc w:val="right"/>
            <w:rPr>
              <w:rFonts w:ascii="Roboto" w:hAnsi="Roboto"/>
            </w:rPr>
          </w:pPr>
          <w:r>
            <w:rPr>
              <w:rFonts w:ascii="Roboto" w:hAnsi="Roboto"/>
              <w:noProof/>
            </w:rPr>
            <w:drawing>
              <wp:inline distT="0" distB="0" distL="0" distR="0" wp14:anchorId="04DD162F" wp14:editId="30A8C9D0">
                <wp:extent cx="2127824" cy="712227"/>
                <wp:effectExtent l="0" t="0" r="635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712227"/>
                        </a:xfrm>
                        <a:prstGeom prst="rect">
                          <a:avLst/>
                        </a:prstGeom>
                      </pic:spPr>
                    </pic:pic>
                  </a:graphicData>
                </a:graphic>
              </wp:inline>
            </w:drawing>
          </w:r>
        </w:p>
      </w:tc>
    </w:tr>
  </w:tbl>
  <w:p w14:paraId="5B7CFD03" w14:textId="77777777" w:rsidR="00B90E94" w:rsidRDefault="00B90E9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6A4"/>
    <w:multiLevelType w:val="hybridMultilevel"/>
    <w:tmpl w:val="4528A0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440D80"/>
    <w:multiLevelType w:val="hybridMultilevel"/>
    <w:tmpl w:val="2806D9EA"/>
    <w:lvl w:ilvl="0" w:tplc="A6327F10">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 w15:restartNumberingAfterBreak="0">
    <w:nsid w:val="0A4D5ED6"/>
    <w:multiLevelType w:val="hybridMultilevel"/>
    <w:tmpl w:val="F7FE5E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0D570CA"/>
    <w:multiLevelType w:val="hybridMultilevel"/>
    <w:tmpl w:val="D38AE76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4AC5090"/>
    <w:multiLevelType w:val="hybridMultilevel"/>
    <w:tmpl w:val="E94A81F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 w15:restartNumberingAfterBreak="0">
    <w:nsid w:val="14C75B31"/>
    <w:multiLevelType w:val="hybridMultilevel"/>
    <w:tmpl w:val="4528A0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2610D88"/>
    <w:multiLevelType w:val="hybridMultilevel"/>
    <w:tmpl w:val="FF8C31D8"/>
    <w:lvl w:ilvl="0" w:tplc="D9065D4E">
      <w:start w:val="1"/>
      <w:numFmt w:val="bullet"/>
      <w:lvlText w:val="-"/>
      <w:lvlJc w:val="left"/>
      <w:pPr>
        <w:ind w:left="480" w:hanging="360"/>
      </w:pPr>
      <w:rPr>
        <w:rFonts w:ascii="Times New Roman" w:eastAsia="Times New Roman"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7" w15:restartNumberingAfterBreak="0">
    <w:nsid w:val="233265CD"/>
    <w:multiLevelType w:val="hybridMultilevel"/>
    <w:tmpl w:val="6BE6D2C4"/>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30257"/>
    <w:multiLevelType w:val="hybridMultilevel"/>
    <w:tmpl w:val="FB440C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8655596"/>
    <w:multiLevelType w:val="hybridMultilevel"/>
    <w:tmpl w:val="60A88FEC"/>
    <w:lvl w:ilvl="0" w:tplc="D7F09F22">
      <w:start w:val="1"/>
      <w:numFmt w:val="decimal"/>
      <w:lvlText w:val="%1."/>
      <w:lvlJc w:val="left"/>
      <w:pPr>
        <w:tabs>
          <w:tab w:val="num" w:pos="1440"/>
        </w:tabs>
        <w:ind w:left="144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27D156B"/>
    <w:multiLevelType w:val="multilevel"/>
    <w:tmpl w:val="9BBACDD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low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341A06EF"/>
    <w:multiLevelType w:val="hybridMultilevel"/>
    <w:tmpl w:val="C93A43FE"/>
    <w:lvl w:ilvl="0" w:tplc="040E0017">
      <w:start w:val="1"/>
      <w:numFmt w:val="lowerLetter"/>
      <w:lvlText w:val="%1)"/>
      <w:lvlJc w:val="left"/>
      <w:pPr>
        <w:tabs>
          <w:tab w:val="num" w:pos="720"/>
        </w:tabs>
        <w:ind w:left="720" w:hanging="360"/>
      </w:pPr>
      <w:rPr>
        <w:rFonts w:hint="default"/>
      </w:rPr>
    </w:lvl>
    <w:lvl w:ilvl="1" w:tplc="D7F09F22">
      <w:start w:val="1"/>
      <w:numFmt w:val="decimal"/>
      <w:lvlText w:val="%2."/>
      <w:lvlJc w:val="left"/>
      <w:pPr>
        <w:tabs>
          <w:tab w:val="num" w:pos="1440"/>
        </w:tabs>
        <w:ind w:left="1440" w:hanging="360"/>
      </w:pPr>
      <w:rPr>
        <w:rFonts w:hint="default"/>
        <w:b/>
      </w:rPr>
    </w:lvl>
    <w:lvl w:ilvl="2" w:tplc="040E001B" w:tentative="1">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344F0278"/>
    <w:multiLevelType w:val="hybridMultilevel"/>
    <w:tmpl w:val="BBC06D20"/>
    <w:lvl w:ilvl="0" w:tplc="115EA320">
      <w:start w:val="1"/>
      <w:numFmt w:val="decimal"/>
      <w:lvlText w:val="%1."/>
      <w:lvlJc w:val="left"/>
      <w:pPr>
        <w:tabs>
          <w:tab w:val="num" w:pos="2184"/>
        </w:tabs>
        <w:ind w:left="2184"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6A46B8D"/>
    <w:multiLevelType w:val="singleLevel"/>
    <w:tmpl w:val="3370D77C"/>
    <w:lvl w:ilvl="0">
      <w:start w:val="1"/>
      <w:numFmt w:val="decimal"/>
      <w:lvlText w:val="%1."/>
      <w:legacy w:legacy="1" w:legacySpace="0" w:legacyIndent="283"/>
      <w:lvlJc w:val="left"/>
      <w:pPr>
        <w:ind w:left="283" w:hanging="283"/>
      </w:pPr>
    </w:lvl>
  </w:abstractNum>
  <w:abstractNum w:abstractNumId="14" w15:restartNumberingAfterBreak="0">
    <w:nsid w:val="392D40FC"/>
    <w:multiLevelType w:val="hybridMultilevel"/>
    <w:tmpl w:val="88BC2C26"/>
    <w:lvl w:ilvl="0" w:tplc="7BFCD0F0">
      <w:numFmt w:val="bullet"/>
      <w:lvlText w:val="-"/>
      <w:lvlJc w:val="left"/>
      <w:pPr>
        <w:tabs>
          <w:tab w:val="num" w:pos="720"/>
        </w:tabs>
        <w:ind w:left="720" w:hanging="360"/>
      </w:pPr>
      <w:rPr>
        <w:rFonts w:ascii="Trebuchet MS" w:eastAsia="Tms Rmn" w:hAnsi="Trebuchet MS" w:cs="Tms Rm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398E4706"/>
    <w:multiLevelType w:val="hybridMultilevel"/>
    <w:tmpl w:val="5D8663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BCB2681"/>
    <w:multiLevelType w:val="hybridMultilevel"/>
    <w:tmpl w:val="43486D76"/>
    <w:lvl w:ilvl="0" w:tplc="FB78F54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3F3649BB"/>
    <w:multiLevelType w:val="hybridMultilevel"/>
    <w:tmpl w:val="96444B1A"/>
    <w:lvl w:ilvl="0" w:tplc="88CEC69A">
      <w:start w:val="8"/>
      <w:numFmt w:val="decimal"/>
      <w:lvlText w:val="%1."/>
      <w:lvlJc w:val="left"/>
      <w:pPr>
        <w:tabs>
          <w:tab w:val="num" w:pos="426"/>
        </w:tabs>
        <w:ind w:left="426" w:hanging="360"/>
      </w:pPr>
      <w:rPr>
        <w:rFonts w:hint="default"/>
      </w:rPr>
    </w:lvl>
    <w:lvl w:ilvl="1" w:tplc="040E0019" w:tentative="1">
      <w:start w:val="1"/>
      <w:numFmt w:val="lowerLetter"/>
      <w:lvlText w:val="%2."/>
      <w:lvlJc w:val="left"/>
      <w:pPr>
        <w:tabs>
          <w:tab w:val="num" w:pos="1146"/>
        </w:tabs>
        <w:ind w:left="1146" w:hanging="360"/>
      </w:pPr>
    </w:lvl>
    <w:lvl w:ilvl="2" w:tplc="040E001B" w:tentative="1">
      <w:start w:val="1"/>
      <w:numFmt w:val="lowerRoman"/>
      <w:lvlText w:val="%3."/>
      <w:lvlJc w:val="right"/>
      <w:pPr>
        <w:tabs>
          <w:tab w:val="num" w:pos="1866"/>
        </w:tabs>
        <w:ind w:left="1866" w:hanging="180"/>
      </w:pPr>
    </w:lvl>
    <w:lvl w:ilvl="3" w:tplc="040E000F" w:tentative="1">
      <w:start w:val="1"/>
      <w:numFmt w:val="decimal"/>
      <w:lvlText w:val="%4."/>
      <w:lvlJc w:val="left"/>
      <w:pPr>
        <w:tabs>
          <w:tab w:val="num" w:pos="2586"/>
        </w:tabs>
        <w:ind w:left="2586" w:hanging="360"/>
      </w:pPr>
    </w:lvl>
    <w:lvl w:ilvl="4" w:tplc="040E0019" w:tentative="1">
      <w:start w:val="1"/>
      <w:numFmt w:val="lowerLetter"/>
      <w:lvlText w:val="%5."/>
      <w:lvlJc w:val="left"/>
      <w:pPr>
        <w:tabs>
          <w:tab w:val="num" w:pos="3306"/>
        </w:tabs>
        <w:ind w:left="3306" w:hanging="360"/>
      </w:pPr>
    </w:lvl>
    <w:lvl w:ilvl="5" w:tplc="040E001B" w:tentative="1">
      <w:start w:val="1"/>
      <w:numFmt w:val="lowerRoman"/>
      <w:lvlText w:val="%6."/>
      <w:lvlJc w:val="right"/>
      <w:pPr>
        <w:tabs>
          <w:tab w:val="num" w:pos="4026"/>
        </w:tabs>
        <w:ind w:left="4026" w:hanging="180"/>
      </w:pPr>
    </w:lvl>
    <w:lvl w:ilvl="6" w:tplc="040E000F" w:tentative="1">
      <w:start w:val="1"/>
      <w:numFmt w:val="decimal"/>
      <w:lvlText w:val="%7."/>
      <w:lvlJc w:val="left"/>
      <w:pPr>
        <w:tabs>
          <w:tab w:val="num" w:pos="4746"/>
        </w:tabs>
        <w:ind w:left="4746" w:hanging="360"/>
      </w:pPr>
    </w:lvl>
    <w:lvl w:ilvl="7" w:tplc="040E0019" w:tentative="1">
      <w:start w:val="1"/>
      <w:numFmt w:val="lowerLetter"/>
      <w:lvlText w:val="%8."/>
      <w:lvlJc w:val="left"/>
      <w:pPr>
        <w:tabs>
          <w:tab w:val="num" w:pos="5466"/>
        </w:tabs>
        <w:ind w:left="5466" w:hanging="360"/>
      </w:pPr>
    </w:lvl>
    <w:lvl w:ilvl="8" w:tplc="040E001B" w:tentative="1">
      <w:start w:val="1"/>
      <w:numFmt w:val="lowerRoman"/>
      <w:lvlText w:val="%9."/>
      <w:lvlJc w:val="right"/>
      <w:pPr>
        <w:tabs>
          <w:tab w:val="num" w:pos="6186"/>
        </w:tabs>
        <w:ind w:left="6186" w:hanging="180"/>
      </w:pPr>
    </w:lvl>
  </w:abstractNum>
  <w:abstractNum w:abstractNumId="18" w15:restartNumberingAfterBreak="0">
    <w:nsid w:val="3F8E7BA7"/>
    <w:multiLevelType w:val="hybridMultilevel"/>
    <w:tmpl w:val="44B08D4C"/>
    <w:lvl w:ilvl="0" w:tplc="5F6E6640">
      <w:start w:val="1"/>
      <w:numFmt w:val="lowerLetter"/>
      <w:lvlText w:val="%1)"/>
      <w:lvlJc w:val="left"/>
      <w:pPr>
        <w:tabs>
          <w:tab w:val="num" w:pos="644"/>
        </w:tabs>
        <w:ind w:left="644" w:hanging="360"/>
      </w:pPr>
      <w:rPr>
        <w:rFonts w:hint="default"/>
      </w:rPr>
    </w:lvl>
    <w:lvl w:ilvl="1" w:tplc="040E0019" w:tentative="1">
      <w:start w:val="1"/>
      <w:numFmt w:val="lowerLetter"/>
      <w:lvlText w:val="%2."/>
      <w:lvlJc w:val="left"/>
      <w:pPr>
        <w:tabs>
          <w:tab w:val="num" w:pos="1364"/>
        </w:tabs>
        <w:ind w:left="1364" w:hanging="360"/>
      </w:pPr>
    </w:lvl>
    <w:lvl w:ilvl="2" w:tplc="040E001B" w:tentative="1">
      <w:start w:val="1"/>
      <w:numFmt w:val="lowerRoman"/>
      <w:lvlText w:val="%3."/>
      <w:lvlJc w:val="right"/>
      <w:pPr>
        <w:tabs>
          <w:tab w:val="num" w:pos="2084"/>
        </w:tabs>
        <w:ind w:left="2084" w:hanging="180"/>
      </w:pPr>
    </w:lvl>
    <w:lvl w:ilvl="3" w:tplc="040E000F" w:tentative="1">
      <w:start w:val="1"/>
      <w:numFmt w:val="decimal"/>
      <w:lvlText w:val="%4."/>
      <w:lvlJc w:val="left"/>
      <w:pPr>
        <w:tabs>
          <w:tab w:val="num" w:pos="2804"/>
        </w:tabs>
        <w:ind w:left="2804" w:hanging="360"/>
      </w:pPr>
    </w:lvl>
    <w:lvl w:ilvl="4" w:tplc="040E0019" w:tentative="1">
      <w:start w:val="1"/>
      <w:numFmt w:val="lowerLetter"/>
      <w:lvlText w:val="%5."/>
      <w:lvlJc w:val="left"/>
      <w:pPr>
        <w:tabs>
          <w:tab w:val="num" w:pos="3524"/>
        </w:tabs>
        <w:ind w:left="3524" w:hanging="360"/>
      </w:pPr>
    </w:lvl>
    <w:lvl w:ilvl="5" w:tplc="040E001B" w:tentative="1">
      <w:start w:val="1"/>
      <w:numFmt w:val="lowerRoman"/>
      <w:lvlText w:val="%6."/>
      <w:lvlJc w:val="right"/>
      <w:pPr>
        <w:tabs>
          <w:tab w:val="num" w:pos="4244"/>
        </w:tabs>
        <w:ind w:left="4244" w:hanging="180"/>
      </w:pPr>
    </w:lvl>
    <w:lvl w:ilvl="6" w:tplc="040E000F" w:tentative="1">
      <w:start w:val="1"/>
      <w:numFmt w:val="decimal"/>
      <w:lvlText w:val="%7."/>
      <w:lvlJc w:val="left"/>
      <w:pPr>
        <w:tabs>
          <w:tab w:val="num" w:pos="4964"/>
        </w:tabs>
        <w:ind w:left="4964" w:hanging="360"/>
      </w:pPr>
    </w:lvl>
    <w:lvl w:ilvl="7" w:tplc="040E0019" w:tentative="1">
      <w:start w:val="1"/>
      <w:numFmt w:val="lowerLetter"/>
      <w:lvlText w:val="%8."/>
      <w:lvlJc w:val="left"/>
      <w:pPr>
        <w:tabs>
          <w:tab w:val="num" w:pos="5684"/>
        </w:tabs>
        <w:ind w:left="5684" w:hanging="360"/>
      </w:pPr>
    </w:lvl>
    <w:lvl w:ilvl="8" w:tplc="040E001B" w:tentative="1">
      <w:start w:val="1"/>
      <w:numFmt w:val="lowerRoman"/>
      <w:lvlText w:val="%9."/>
      <w:lvlJc w:val="right"/>
      <w:pPr>
        <w:tabs>
          <w:tab w:val="num" w:pos="6404"/>
        </w:tabs>
        <w:ind w:left="6404" w:hanging="180"/>
      </w:pPr>
    </w:lvl>
  </w:abstractNum>
  <w:abstractNum w:abstractNumId="19" w15:restartNumberingAfterBreak="0">
    <w:nsid w:val="443A16F9"/>
    <w:multiLevelType w:val="hybridMultilevel"/>
    <w:tmpl w:val="EF1CC412"/>
    <w:lvl w:ilvl="0" w:tplc="040E0017">
      <w:start w:val="1"/>
      <w:numFmt w:val="lowerLetter"/>
      <w:lvlText w:val="%1)"/>
      <w:lvlJc w:val="left"/>
      <w:pPr>
        <w:tabs>
          <w:tab w:val="num" w:pos="1080"/>
        </w:tabs>
        <w:ind w:left="1080" w:hanging="360"/>
      </w:pPr>
      <w:rPr>
        <w:rFonts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921D8D"/>
    <w:multiLevelType w:val="hybridMultilevel"/>
    <w:tmpl w:val="338494CA"/>
    <w:lvl w:ilvl="0" w:tplc="EF7A9B8E">
      <w:start w:val="2"/>
      <w:numFmt w:val="bullet"/>
      <w:lvlText w:val="–"/>
      <w:lvlJc w:val="left"/>
      <w:pPr>
        <w:tabs>
          <w:tab w:val="num" w:pos="1069"/>
        </w:tabs>
        <w:ind w:left="1069" w:hanging="360"/>
      </w:pPr>
      <w:rPr>
        <w:rFonts w:ascii="Times New Roman" w:eastAsia="Times New Roman" w:hAnsi="Times New Roman" w:cs="Times New Roman" w:hint="default"/>
        <w:b/>
      </w:rPr>
    </w:lvl>
    <w:lvl w:ilvl="1" w:tplc="040E0003" w:tentative="1">
      <w:start w:val="1"/>
      <w:numFmt w:val="bullet"/>
      <w:lvlText w:val="o"/>
      <w:lvlJc w:val="left"/>
      <w:pPr>
        <w:tabs>
          <w:tab w:val="num" w:pos="1789"/>
        </w:tabs>
        <w:ind w:left="1789" w:hanging="360"/>
      </w:pPr>
      <w:rPr>
        <w:rFonts w:ascii="Courier New" w:hAnsi="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486A5E13"/>
    <w:multiLevelType w:val="hybridMultilevel"/>
    <w:tmpl w:val="C758F4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AA26783"/>
    <w:multiLevelType w:val="hybridMultilevel"/>
    <w:tmpl w:val="D63C5D94"/>
    <w:lvl w:ilvl="0" w:tplc="040E0017">
      <w:start w:val="1"/>
      <w:numFmt w:val="lowerLetter"/>
      <w:lvlText w:val="%1)"/>
      <w:lvlJc w:val="left"/>
      <w:pPr>
        <w:tabs>
          <w:tab w:val="num" w:pos="1004"/>
        </w:tabs>
        <w:ind w:left="1004" w:hanging="360"/>
      </w:pPr>
    </w:lvl>
    <w:lvl w:ilvl="1" w:tplc="040E0019" w:tentative="1">
      <w:start w:val="1"/>
      <w:numFmt w:val="lowerLetter"/>
      <w:lvlText w:val="%2."/>
      <w:lvlJc w:val="left"/>
      <w:pPr>
        <w:tabs>
          <w:tab w:val="num" w:pos="1724"/>
        </w:tabs>
        <w:ind w:left="1724" w:hanging="360"/>
      </w:pPr>
    </w:lvl>
    <w:lvl w:ilvl="2" w:tplc="040E001B" w:tentative="1">
      <w:start w:val="1"/>
      <w:numFmt w:val="lowerRoman"/>
      <w:lvlText w:val="%3."/>
      <w:lvlJc w:val="right"/>
      <w:pPr>
        <w:tabs>
          <w:tab w:val="num" w:pos="2444"/>
        </w:tabs>
        <w:ind w:left="2444" w:hanging="180"/>
      </w:p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abstractNum w:abstractNumId="23" w15:restartNumberingAfterBreak="0">
    <w:nsid w:val="4AE3293A"/>
    <w:multiLevelType w:val="hybridMultilevel"/>
    <w:tmpl w:val="1BEA5FB2"/>
    <w:lvl w:ilvl="0" w:tplc="0C58F888">
      <w:start w:val="1"/>
      <w:numFmt w:val="lowerLetter"/>
      <w:lvlText w:val="%1)"/>
      <w:lvlJc w:val="left"/>
      <w:pPr>
        <w:tabs>
          <w:tab w:val="num" w:pos="644"/>
        </w:tabs>
        <w:ind w:left="644" w:hanging="360"/>
      </w:pPr>
      <w:rPr>
        <w:rFonts w:cs="Times New Roman" w:hint="default"/>
      </w:rPr>
    </w:lvl>
    <w:lvl w:ilvl="1" w:tplc="040E0019" w:tentative="1">
      <w:start w:val="1"/>
      <w:numFmt w:val="lowerLetter"/>
      <w:lvlText w:val="%2."/>
      <w:lvlJc w:val="left"/>
      <w:pPr>
        <w:tabs>
          <w:tab w:val="num" w:pos="1364"/>
        </w:tabs>
        <w:ind w:left="1364" w:hanging="360"/>
      </w:pPr>
    </w:lvl>
    <w:lvl w:ilvl="2" w:tplc="040E001B" w:tentative="1">
      <w:start w:val="1"/>
      <w:numFmt w:val="lowerRoman"/>
      <w:lvlText w:val="%3."/>
      <w:lvlJc w:val="right"/>
      <w:pPr>
        <w:tabs>
          <w:tab w:val="num" w:pos="2084"/>
        </w:tabs>
        <w:ind w:left="2084" w:hanging="180"/>
      </w:pPr>
    </w:lvl>
    <w:lvl w:ilvl="3" w:tplc="040E000F" w:tentative="1">
      <w:start w:val="1"/>
      <w:numFmt w:val="decimal"/>
      <w:lvlText w:val="%4."/>
      <w:lvlJc w:val="left"/>
      <w:pPr>
        <w:tabs>
          <w:tab w:val="num" w:pos="2804"/>
        </w:tabs>
        <w:ind w:left="2804" w:hanging="360"/>
      </w:pPr>
    </w:lvl>
    <w:lvl w:ilvl="4" w:tplc="040E0019" w:tentative="1">
      <w:start w:val="1"/>
      <w:numFmt w:val="lowerLetter"/>
      <w:lvlText w:val="%5."/>
      <w:lvlJc w:val="left"/>
      <w:pPr>
        <w:tabs>
          <w:tab w:val="num" w:pos="3524"/>
        </w:tabs>
        <w:ind w:left="3524" w:hanging="360"/>
      </w:pPr>
    </w:lvl>
    <w:lvl w:ilvl="5" w:tplc="040E001B" w:tentative="1">
      <w:start w:val="1"/>
      <w:numFmt w:val="lowerRoman"/>
      <w:lvlText w:val="%6."/>
      <w:lvlJc w:val="right"/>
      <w:pPr>
        <w:tabs>
          <w:tab w:val="num" w:pos="4244"/>
        </w:tabs>
        <w:ind w:left="4244" w:hanging="180"/>
      </w:pPr>
    </w:lvl>
    <w:lvl w:ilvl="6" w:tplc="040E000F" w:tentative="1">
      <w:start w:val="1"/>
      <w:numFmt w:val="decimal"/>
      <w:lvlText w:val="%7."/>
      <w:lvlJc w:val="left"/>
      <w:pPr>
        <w:tabs>
          <w:tab w:val="num" w:pos="4964"/>
        </w:tabs>
        <w:ind w:left="4964" w:hanging="360"/>
      </w:pPr>
    </w:lvl>
    <w:lvl w:ilvl="7" w:tplc="040E0019" w:tentative="1">
      <w:start w:val="1"/>
      <w:numFmt w:val="lowerLetter"/>
      <w:lvlText w:val="%8."/>
      <w:lvlJc w:val="left"/>
      <w:pPr>
        <w:tabs>
          <w:tab w:val="num" w:pos="5684"/>
        </w:tabs>
        <w:ind w:left="5684" w:hanging="360"/>
      </w:pPr>
    </w:lvl>
    <w:lvl w:ilvl="8" w:tplc="040E001B" w:tentative="1">
      <w:start w:val="1"/>
      <w:numFmt w:val="lowerRoman"/>
      <w:lvlText w:val="%9."/>
      <w:lvlJc w:val="right"/>
      <w:pPr>
        <w:tabs>
          <w:tab w:val="num" w:pos="6404"/>
        </w:tabs>
        <w:ind w:left="6404" w:hanging="180"/>
      </w:pPr>
    </w:lvl>
  </w:abstractNum>
  <w:abstractNum w:abstractNumId="24" w15:restartNumberingAfterBreak="0">
    <w:nsid w:val="4B6237AB"/>
    <w:multiLevelType w:val="hybridMultilevel"/>
    <w:tmpl w:val="CDC46A16"/>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5" w15:restartNumberingAfterBreak="0">
    <w:nsid w:val="4BEA1F64"/>
    <w:multiLevelType w:val="hybridMultilevel"/>
    <w:tmpl w:val="CF2C8622"/>
    <w:lvl w:ilvl="0" w:tplc="BB22B0E6">
      <w:numFmt w:val="bullet"/>
      <w:lvlText w:val="–"/>
      <w:lvlJc w:val="left"/>
      <w:pPr>
        <w:tabs>
          <w:tab w:val="num" w:pos="1065"/>
        </w:tabs>
        <w:ind w:left="1065" w:hanging="360"/>
      </w:pPr>
      <w:rPr>
        <w:rFonts w:ascii="Arial" w:eastAsia="Times New Roman" w:hAnsi="Arial" w:cs="Arial" w:hint="default"/>
      </w:rPr>
    </w:lvl>
    <w:lvl w:ilvl="1" w:tplc="8B804966">
      <w:start w:val="1"/>
      <w:numFmt w:val="decimal"/>
      <w:lvlText w:val="%2."/>
      <w:lvlJc w:val="left"/>
      <w:pPr>
        <w:tabs>
          <w:tab w:val="num" w:pos="1785"/>
        </w:tabs>
        <w:ind w:left="1785" w:hanging="360"/>
      </w:pPr>
      <w:rPr>
        <w:rFonts w:hint="default"/>
        <w:b/>
      </w:r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26" w15:restartNumberingAfterBreak="0">
    <w:nsid w:val="4E7F1833"/>
    <w:multiLevelType w:val="hybridMultilevel"/>
    <w:tmpl w:val="6FD83312"/>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507278E9"/>
    <w:multiLevelType w:val="hybridMultilevel"/>
    <w:tmpl w:val="FE2C7D76"/>
    <w:lvl w:ilvl="0" w:tplc="040E0017">
      <w:start w:val="1"/>
      <w:numFmt w:val="lowerLetter"/>
      <w:lvlText w:val="%1)"/>
      <w:lvlJc w:val="left"/>
      <w:pPr>
        <w:tabs>
          <w:tab w:val="num" w:pos="786"/>
        </w:tabs>
        <w:ind w:left="786" w:hanging="360"/>
      </w:pPr>
      <w:rPr>
        <w:rFonts w:hint="default"/>
      </w:rPr>
    </w:lvl>
    <w:lvl w:ilvl="1" w:tplc="040E0019" w:tentative="1">
      <w:start w:val="1"/>
      <w:numFmt w:val="lowerLetter"/>
      <w:lvlText w:val="%2."/>
      <w:lvlJc w:val="left"/>
      <w:pPr>
        <w:tabs>
          <w:tab w:val="num" w:pos="1506"/>
        </w:tabs>
        <w:ind w:left="1506" w:hanging="360"/>
      </w:pPr>
    </w:lvl>
    <w:lvl w:ilvl="2" w:tplc="040E001B" w:tentative="1">
      <w:start w:val="1"/>
      <w:numFmt w:val="lowerRoman"/>
      <w:lvlText w:val="%3."/>
      <w:lvlJc w:val="right"/>
      <w:pPr>
        <w:tabs>
          <w:tab w:val="num" w:pos="2226"/>
        </w:tabs>
        <w:ind w:left="2226" w:hanging="180"/>
      </w:pPr>
    </w:lvl>
    <w:lvl w:ilvl="3" w:tplc="040E000F" w:tentative="1">
      <w:start w:val="1"/>
      <w:numFmt w:val="decimal"/>
      <w:lvlText w:val="%4."/>
      <w:lvlJc w:val="left"/>
      <w:pPr>
        <w:tabs>
          <w:tab w:val="num" w:pos="2946"/>
        </w:tabs>
        <w:ind w:left="2946" w:hanging="360"/>
      </w:pPr>
    </w:lvl>
    <w:lvl w:ilvl="4" w:tplc="040E0019" w:tentative="1">
      <w:start w:val="1"/>
      <w:numFmt w:val="lowerLetter"/>
      <w:lvlText w:val="%5."/>
      <w:lvlJc w:val="left"/>
      <w:pPr>
        <w:tabs>
          <w:tab w:val="num" w:pos="3666"/>
        </w:tabs>
        <w:ind w:left="3666" w:hanging="360"/>
      </w:pPr>
    </w:lvl>
    <w:lvl w:ilvl="5" w:tplc="040E001B" w:tentative="1">
      <w:start w:val="1"/>
      <w:numFmt w:val="lowerRoman"/>
      <w:lvlText w:val="%6."/>
      <w:lvlJc w:val="right"/>
      <w:pPr>
        <w:tabs>
          <w:tab w:val="num" w:pos="4386"/>
        </w:tabs>
        <w:ind w:left="4386" w:hanging="180"/>
      </w:pPr>
    </w:lvl>
    <w:lvl w:ilvl="6" w:tplc="040E000F" w:tentative="1">
      <w:start w:val="1"/>
      <w:numFmt w:val="decimal"/>
      <w:lvlText w:val="%7."/>
      <w:lvlJc w:val="left"/>
      <w:pPr>
        <w:tabs>
          <w:tab w:val="num" w:pos="5106"/>
        </w:tabs>
        <w:ind w:left="5106" w:hanging="360"/>
      </w:pPr>
    </w:lvl>
    <w:lvl w:ilvl="7" w:tplc="040E0019" w:tentative="1">
      <w:start w:val="1"/>
      <w:numFmt w:val="lowerLetter"/>
      <w:lvlText w:val="%8."/>
      <w:lvlJc w:val="left"/>
      <w:pPr>
        <w:tabs>
          <w:tab w:val="num" w:pos="5826"/>
        </w:tabs>
        <w:ind w:left="5826" w:hanging="360"/>
      </w:pPr>
    </w:lvl>
    <w:lvl w:ilvl="8" w:tplc="040E001B" w:tentative="1">
      <w:start w:val="1"/>
      <w:numFmt w:val="lowerRoman"/>
      <w:lvlText w:val="%9."/>
      <w:lvlJc w:val="right"/>
      <w:pPr>
        <w:tabs>
          <w:tab w:val="num" w:pos="6546"/>
        </w:tabs>
        <w:ind w:left="6546" w:hanging="180"/>
      </w:pPr>
    </w:lvl>
  </w:abstractNum>
  <w:abstractNum w:abstractNumId="28" w15:restartNumberingAfterBreak="0">
    <w:nsid w:val="56716C52"/>
    <w:multiLevelType w:val="singleLevel"/>
    <w:tmpl w:val="9F24C458"/>
    <w:lvl w:ilvl="0">
      <w:start w:val="1"/>
      <w:numFmt w:val="lowerLetter"/>
      <w:lvlText w:val="%1)"/>
      <w:legacy w:legacy="1" w:legacySpace="0" w:legacyIndent="283"/>
      <w:lvlJc w:val="left"/>
      <w:pPr>
        <w:ind w:left="709" w:hanging="283"/>
      </w:pPr>
      <w:rPr>
        <w:b w:val="0"/>
        <w:i w:val="0"/>
      </w:rPr>
    </w:lvl>
  </w:abstractNum>
  <w:abstractNum w:abstractNumId="29" w15:restartNumberingAfterBreak="0">
    <w:nsid w:val="59C5165A"/>
    <w:multiLevelType w:val="hybridMultilevel"/>
    <w:tmpl w:val="7814F63A"/>
    <w:lvl w:ilvl="0" w:tplc="9418FCD4">
      <w:start w:val="1"/>
      <w:numFmt w:val="lowerLetter"/>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5B4A6C73"/>
    <w:multiLevelType w:val="singleLevel"/>
    <w:tmpl w:val="738669E0"/>
    <w:lvl w:ilvl="0">
      <w:start w:val="1"/>
      <w:numFmt w:val="lowerLetter"/>
      <w:lvlText w:val="%1)"/>
      <w:legacy w:legacy="1" w:legacySpace="0" w:legacyIndent="283"/>
      <w:lvlJc w:val="left"/>
      <w:pPr>
        <w:ind w:left="567" w:hanging="283"/>
      </w:pPr>
      <w:rPr>
        <w:b w:val="0"/>
        <w:i w:val="0"/>
      </w:rPr>
    </w:lvl>
  </w:abstractNum>
  <w:abstractNum w:abstractNumId="31" w15:restartNumberingAfterBreak="0">
    <w:nsid w:val="5DFB3404"/>
    <w:multiLevelType w:val="hybridMultilevel"/>
    <w:tmpl w:val="ECEEFFD6"/>
    <w:lvl w:ilvl="0" w:tplc="6A140644">
      <w:start w:val="1"/>
      <w:numFmt w:val="decimal"/>
      <w:lvlText w:val="%1."/>
      <w:lvlJc w:val="left"/>
      <w:pPr>
        <w:ind w:left="1210" w:hanging="360"/>
      </w:pPr>
      <w:rPr>
        <w:rFonts w:hint="default"/>
        <w:i/>
      </w:rPr>
    </w:lvl>
    <w:lvl w:ilvl="1" w:tplc="040E0019" w:tentative="1">
      <w:start w:val="1"/>
      <w:numFmt w:val="lowerLetter"/>
      <w:lvlText w:val="%2."/>
      <w:lvlJc w:val="left"/>
      <w:pPr>
        <w:ind w:left="1930" w:hanging="360"/>
      </w:pPr>
    </w:lvl>
    <w:lvl w:ilvl="2" w:tplc="040E001B" w:tentative="1">
      <w:start w:val="1"/>
      <w:numFmt w:val="lowerRoman"/>
      <w:lvlText w:val="%3."/>
      <w:lvlJc w:val="right"/>
      <w:pPr>
        <w:ind w:left="2650" w:hanging="180"/>
      </w:pPr>
    </w:lvl>
    <w:lvl w:ilvl="3" w:tplc="040E000F" w:tentative="1">
      <w:start w:val="1"/>
      <w:numFmt w:val="decimal"/>
      <w:lvlText w:val="%4."/>
      <w:lvlJc w:val="left"/>
      <w:pPr>
        <w:ind w:left="3370" w:hanging="360"/>
      </w:pPr>
    </w:lvl>
    <w:lvl w:ilvl="4" w:tplc="040E0019" w:tentative="1">
      <w:start w:val="1"/>
      <w:numFmt w:val="lowerLetter"/>
      <w:lvlText w:val="%5."/>
      <w:lvlJc w:val="left"/>
      <w:pPr>
        <w:ind w:left="4090" w:hanging="360"/>
      </w:pPr>
    </w:lvl>
    <w:lvl w:ilvl="5" w:tplc="040E001B" w:tentative="1">
      <w:start w:val="1"/>
      <w:numFmt w:val="lowerRoman"/>
      <w:lvlText w:val="%6."/>
      <w:lvlJc w:val="right"/>
      <w:pPr>
        <w:ind w:left="4810" w:hanging="180"/>
      </w:pPr>
    </w:lvl>
    <w:lvl w:ilvl="6" w:tplc="040E000F" w:tentative="1">
      <w:start w:val="1"/>
      <w:numFmt w:val="decimal"/>
      <w:lvlText w:val="%7."/>
      <w:lvlJc w:val="left"/>
      <w:pPr>
        <w:ind w:left="5530" w:hanging="360"/>
      </w:pPr>
    </w:lvl>
    <w:lvl w:ilvl="7" w:tplc="040E0019" w:tentative="1">
      <w:start w:val="1"/>
      <w:numFmt w:val="lowerLetter"/>
      <w:lvlText w:val="%8."/>
      <w:lvlJc w:val="left"/>
      <w:pPr>
        <w:ind w:left="6250" w:hanging="360"/>
      </w:pPr>
    </w:lvl>
    <w:lvl w:ilvl="8" w:tplc="040E001B" w:tentative="1">
      <w:start w:val="1"/>
      <w:numFmt w:val="lowerRoman"/>
      <w:lvlText w:val="%9."/>
      <w:lvlJc w:val="right"/>
      <w:pPr>
        <w:ind w:left="6970" w:hanging="180"/>
      </w:pPr>
    </w:lvl>
  </w:abstractNum>
  <w:abstractNum w:abstractNumId="32" w15:restartNumberingAfterBreak="0">
    <w:nsid w:val="605A294C"/>
    <w:multiLevelType w:val="multilevel"/>
    <w:tmpl w:val="87E255B4"/>
    <w:lvl w:ilvl="0">
      <w:start w:val="2"/>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3" w15:restartNumberingAfterBreak="0">
    <w:nsid w:val="6481762A"/>
    <w:multiLevelType w:val="hybridMultilevel"/>
    <w:tmpl w:val="F0826382"/>
    <w:lvl w:ilvl="0" w:tplc="891ECCBE">
      <w:numFmt w:val="bullet"/>
      <w:lvlText w:val="•"/>
      <w:lvlJc w:val="left"/>
      <w:pPr>
        <w:ind w:left="1065" w:hanging="705"/>
      </w:pPr>
      <w:rPr>
        <w:rFonts w:ascii="Garamond" w:eastAsiaTheme="minorHAnsi" w:hAnsi="Garamond"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78B00F3"/>
    <w:multiLevelType w:val="hybridMultilevel"/>
    <w:tmpl w:val="808E3C7E"/>
    <w:lvl w:ilvl="0" w:tplc="8034ADFE">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5" w15:restartNumberingAfterBreak="0">
    <w:nsid w:val="69024A8F"/>
    <w:multiLevelType w:val="hybridMultilevel"/>
    <w:tmpl w:val="4BA21BD2"/>
    <w:lvl w:ilvl="0" w:tplc="115EA320">
      <w:start w:val="1"/>
      <w:numFmt w:val="decimal"/>
      <w:lvlText w:val="%1."/>
      <w:lvlJc w:val="left"/>
      <w:pPr>
        <w:tabs>
          <w:tab w:val="num" w:pos="2184"/>
        </w:tabs>
        <w:ind w:left="2184"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E2B3424"/>
    <w:multiLevelType w:val="hybridMultilevel"/>
    <w:tmpl w:val="AC06F102"/>
    <w:lvl w:ilvl="0" w:tplc="CD223202">
      <w:start w:val="1"/>
      <w:numFmt w:val="lowerLetter"/>
      <w:lvlText w:val="%1)"/>
      <w:lvlJc w:val="left"/>
      <w:pPr>
        <w:tabs>
          <w:tab w:val="num" w:pos="1065"/>
        </w:tabs>
        <w:ind w:left="1065" w:hanging="360"/>
      </w:pPr>
      <w:rPr>
        <w:rFonts w:hint="default"/>
      </w:rPr>
    </w:lvl>
    <w:lvl w:ilvl="1" w:tplc="8B804966">
      <w:start w:val="1"/>
      <w:numFmt w:val="decimal"/>
      <w:lvlText w:val="%2."/>
      <w:lvlJc w:val="left"/>
      <w:pPr>
        <w:tabs>
          <w:tab w:val="num" w:pos="1785"/>
        </w:tabs>
        <w:ind w:left="1785" w:hanging="360"/>
      </w:pPr>
      <w:rPr>
        <w:rFonts w:hint="default"/>
        <w:b/>
      </w:r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37" w15:restartNumberingAfterBreak="0">
    <w:nsid w:val="70F950EA"/>
    <w:multiLevelType w:val="hybridMultilevel"/>
    <w:tmpl w:val="DE08830A"/>
    <w:lvl w:ilvl="0" w:tplc="040E0017">
      <w:start w:val="1"/>
      <w:numFmt w:val="lowerLetter"/>
      <w:lvlText w:val="%1)"/>
      <w:lvlJc w:val="left"/>
      <w:pPr>
        <w:tabs>
          <w:tab w:val="num" w:pos="720"/>
        </w:tabs>
        <w:ind w:left="720" w:hanging="360"/>
      </w:pPr>
      <w:rPr>
        <w:rFonts w:hint="default"/>
        <w:b w:val="0"/>
      </w:rPr>
    </w:lvl>
    <w:lvl w:ilvl="1" w:tplc="040E0003" w:tentative="1">
      <w:start w:val="1"/>
      <w:numFmt w:val="bullet"/>
      <w:lvlText w:val="o"/>
      <w:lvlJc w:val="left"/>
      <w:pPr>
        <w:tabs>
          <w:tab w:val="num" w:pos="1219"/>
        </w:tabs>
        <w:ind w:left="1219" w:hanging="360"/>
      </w:pPr>
      <w:rPr>
        <w:rFonts w:ascii="Courier New" w:hAnsi="Courier New" w:hint="default"/>
      </w:rPr>
    </w:lvl>
    <w:lvl w:ilvl="2" w:tplc="040E0005" w:tentative="1">
      <w:start w:val="1"/>
      <w:numFmt w:val="bullet"/>
      <w:lvlText w:val=""/>
      <w:lvlJc w:val="left"/>
      <w:pPr>
        <w:tabs>
          <w:tab w:val="num" w:pos="1939"/>
        </w:tabs>
        <w:ind w:left="1939" w:hanging="360"/>
      </w:pPr>
      <w:rPr>
        <w:rFonts w:ascii="Wingdings" w:hAnsi="Wingdings" w:hint="default"/>
      </w:rPr>
    </w:lvl>
    <w:lvl w:ilvl="3" w:tplc="040E0001" w:tentative="1">
      <w:start w:val="1"/>
      <w:numFmt w:val="bullet"/>
      <w:lvlText w:val=""/>
      <w:lvlJc w:val="left"/>
      <w:pPr>
        <w:tabs>
          <w:tab w:val="num" w:pos="2659"/>
        </w:tabs>
        <w:ind w:left="2659" w:hanging="360"/>
      </w:pPr>
      <w:rPr>
        <w:rFonts w:ascii="Symbol" w:hAnsi="Symbol" w:hint="default"/>
      </w:rPr>
    </w:lvl>
    <w:lvl w:ilvl="4" w:tplc="040E0003" w:tentative="1">
      <w:start w:val="1"/>
      <w:numFmt w:val="bullet"/>
      <w:lvlText w:val="o"/>
      <w:lvlJc w:val="left"/>
      <w:pPr>
        <w:tabs>
          <w:tab w:val="num" w:pos="3379"/>
        </w:tabs>
        <w:ind w:left="3379" w:hanging="360"/>
      </w:pPr>
      <w:rPr>
        <w:rFonts w:ascii="Courier New" w:hAnsi="Courier New" w:hint="default"/>
      </w:rPr>
    </w:lvl>
    <w:lvl w:ilvl="5" w:tplc="040E0005" w:tentative="1">
      <w:start w:val="1"/>
      <w:numFmt w:val="bullet"/>
      <w:lvlText w:val=""/>
      <w:lvlJc w:val="left"/>
      <w:pPr>
        <w:tabs>
          <w:tab w:val="num" w:pos="4099"/>
        </w:tabs>
        <w:ind w:left="4099" w:hanging="360"/>
      </w:pPr>
      <w:rPr>
        <w:rFonts w:ascii="Wingdings" w:hAnsi="Wingdings" w:hint="default"/>
      </w:rPr>
    </w:lvl>
    <w:lvl w:ilvl="6" w:tplc="040E0001" w:tentative="1">
      <w:start w:val="1"/>
      <w:numFmt w:val="bullet"/>
      <w:lvlText w:val=""/>
      <w:lvlJc w:val="left"/>
      <w:pPr>
        <w:tabs>
          <w:tab w:val="num" w:pos="4819"/>
        </w:tabs>
        <w:ind w:left="4819" w:hanging="360"/>
      </w:pPr>
      <w:rPr>
        <w:rFonts w:ascii="Symbol" w:hAnsi="Symbol" w:hint="default"/>
      </w:rPr>
    </w:lvl>
    <w:lvl w:ilvl="7" w:tplc="040E0003" w:tentative="1">
      <w:start w:val="1"/>
      <w:numFmt w:val="bullet"/>
      <w:lvlText w:val="o"/>
      <w:lvlJc w:val="left"/>
      <w:pPr>
        <w:tabs>
          <w:tab w:val="num" w:pos="5539"/>
        </w:tabs>
        <w:ind w:left="5539" w:hanging="360"/>
      </w:pPr>
      <w:rPr>
        <w:rFonts w:ascii="Courier New" w:hAnsi="Courier New" w:hint="default"/>
      </w:rPr>
    </w:lvl>
    <w:lvl w:ilvl="8" w:tplc="040E0005" w:tentative="1">
      <w:start w:val="1"/>
      <w:numFmt w:val="bullet"/>
      <w:lvlText w:val=""/>
      <w:lvlJc w:val="left"/>
      <w:pPr>
        <w:tabs>
          <w:tab w:val="num" w:pos="6259"/>
        </w:tabs>
        <w:ind w:left="6259" w:hanging="360"/>
      </w:pPr>
      <w:rPr>
        <w:rFonts w:ascii="Wingdings" w:hAnsi="Wingdings" w:hint="default"/>
      </w:rPr>
    </w:lvl>
  </w:abstractNum>
  <w:abstractNum w:abstractNumId="38" w15:restartNumberingAfterBreak="0">
    <w:nsid w:val="729878CB"/>
    <w:multiLevelType w:val="hybridMultilevel"/>
    <w:tmpl w:val="3FAAB6D8"/>
    <w:lvl w:ilvl="0" w:tplc="95788D34">
      <w:start w:val="2"/>
      <w:numFmt w:val="lowerLetter"/>
      <w:lvlText w:val="%1)"/>
      <w:lvlJc w:val="left"/>
      <w:pPr>
        <w:tabs>
          <w:tab w:val="num" w:pos="609"/>
        </w:tabs>
        <w:ind w:left="609" w:hanging="405"/>
      </w:pPr>
      <w:rPr>
        <w:rFonts w:hint="default"/>
      </w:rPr>
    </w:lvl>
    <w:lvl w:ilvl="1" w:tplc="0C961F76">
      <w:start w:val="1"/>
      <w:numFmt w:val="lowerLetter"/>
      <w:lvlText w:val="%2)"/>
      <w:lvlJc w:val="left"/>
      <w:pPr>
        <w:tabs>
          <w:tab w:val="num" w:pos="1569"/>
        </w:tabs>
        <w:ind w:left="1569" w:hanging="645"/>
      </w:pPr>
      <w:rPr>
        <w:rFonts w:hint="default"/>
      </w:rPr>
    </w:lvl>
    <w:lvl w:ilvl="2" w:tplc="115EA320">
      <w:start w:val="1"/>
      <w:numFmt w:val="decimal"/>
      <w:lvlText w:val="%3."/>
      <w:lvlJc w:val="left"/>
      <w:pPr>
        <w:tabs>
          <w:tab w:val="num" w:pos="2184"/>
        </w:tabs>
        <w:ind w:left="2184" w:hanging="360"/>
      </w:pPr>
      <w:rPr>
        <w:rFonts w:hint="default"/>
        <w:b/>
      </w:rPr>
    </w:lvl>
    <w:lvl w:ilvl="3" w:tplc="040E000F" w:tentative="1">
      <w:start w:val="1"/>
      <w:numFmt w:val="decimal"/>
      <w:lvlText w:val="%4."/>
      <w:lvlJc w:val="left"/>
      <w:pPr>
        <w:tabs>
          <w:tab w:val="num" w:pos="2724"/>
        </w:tabs>
        <w:ind w:left="2724" w:hanging="360"/>
      </w:pPr>
    </w:lvl>
    <w:lvl w:ilvl="4" w:tplc="040E0019" w:tentative="1">
      <w:start w:val="1"/>
      <w:numFmt w:val="lowerLetter"/>
      <w:lvlText w:val="%5."/>
      <w:lvlJc w:val="left"/>
      <w:pPr>
        <w:tabs>
          <w:tab w:val="num" w:pos="3444"/>
        </w:tabs>
        <w:ind w:left="3444" w:hanging="360"/>
      </w:pPr>
    </w:lvl>
    <w:lvl w:ilvl="5" w:tplc="040E001B" w:tentative="1">
      <w:start w:val="1"/>
      <w:numFmt w:val="lowerRoman"/>
      <w:lvlText w:val="%6."/>
      <w:lvlJc w:val="right"/>
      <w:pPr>
        <w:tabs>
          <w:tab w:val="num" w:pos="4164"/>
        </w:tabs>
        <w:ind w:left="4164" w:hanging="180"/>
      </w:pPr>
    </w:lvl>
    <w:lvl w:ilvl="6" w:tplc="040E000F" w:tentative="1">
      <w:start w:val="1"/>
      <w:numFmt w:val="decimal"/>
      <w:lvlText w:val="%7."/>
      <w:lvlJc w:val="left"/>
      <w:pPr>
        <w:tabs>
          <w:tab w:val="num" w:pos="4884"/>
        </w:tabs>
        <w:ind w:left="4884" w:hanging="360"/>
      </w:pPr>
    </w:lvl>
    <w:lvl w:ilvl="7" w:tplc="040E0019" w:tentative="1">
      <w:start w:val="1"/>
      <w:numFmt w:val="lowerLetter"/>
      <w:lvlText w:val="%8."/>
      <w:lvlJc w:val="left"/>
      <w:pPr>
        <w:tabs>
          <w:tab w:val="num" w:pos="5604"/>
        </w:tabs>
        <w:ind w:left="5604" w:hanging="360"/>
      </w:pPr>
    </w:lvl>
    <w:lvl w:ilvl="8" w:tplc="040E001B" w:tentative="1">
      <w:start w:val="1"/>
      <w:numFmt w:val="lowerRoman"/>
      <w:lvlText w:val="%9."/>
      <w:lvlJc w:val="right"/>
      <w:pPr>
        <w:tabs>
          <w:tab w:val="num" w:pos="6324"/>
        </w:tabs>
        <w:ind w:left="6324" w:hanging="180"/>
      </w:pPr>
    </w:lvl>
  </w:abstractNum>
  <w:abstractNum w:abstractNumId="39" w15:restartNumberingAfterBreak="0">
    <w:nsid w:val="73083B1F"/>
    <w:multiLevelType w:val="hybridMultilevel"/>
    <w:tmpl w:val="B8ECC0C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0" w15:restartNumberingAfterBreak="0">
    <w:nsid w:val="74082BC9"/>
    <w:multiLevelType w:val="hybridMultilevel"/>
    <w:tmpl w:val="0F4AFA1C"/>
    <w:lvl w:ilvl="0" w:tplc="C10C684E">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38"/>
  </w:num>
  <w:num w:numId="4">
    <w:abstractNumId w:val="13"/>
  </w:num>
  <w:num w:numId="5">
    <w:abstractNumId w:val="36"/>
  </w:num>
  <w:num w:numId="6">
    <w:abstractNumId w:val="18"/>
  </w:num>
  <w:num w:numId="7">
    <w:abstractNumId w:val="23"/>
  </w:num>
  <w:num w:numId="8">
    <w:abstractNumId w:val="27"/>
  </w:num>
  <w:num w:numId="9">
    <w:abstractNumId w:val="29"/>
  </w:num>
  <w:num w:numId="10">
    <w:abstractNumId w:val="26"/>
  </w:num>
  <w:num w:numId="11">
    <w:abstractNumId w:val="10"/>
  </w:num>
  <w:num w:numId="12">
    <w:abstractNumId w:val="11"/>
  </w:num>
  <w:num w:numId="13">
    <w:abstractNumId w:val="7"/>
  </w:num>
  <w:num w:numId="14">
    <w:abstractNumId w:val="19"/>
  </w:num>
  <w:num w:numId="15">
    <w:abstractNumId w:val="25"/>
  </w:num>
  <w:num w:numId="16">
    <w:abstractNumId w:val="17"/>
  </w:num>
  <w:num w:numId="17">
    <w:abstractNumId w:val="22"/>
  </w:num>
  <w:num w:numId="18">
    <w:abstractNumId w:val="14"/>
  </w:num>
  <w:num w:numId="19">
    <w:abstractNumId w:val="39"/>
  </w:num>
  <w:num w:numId="20">
    <w:abstractNumId w:val="6"/>
  </w:num>
  <w:num w:numId="21">
    <w:abstractNumId w:val="32"/>
  </w:num>
  <w:num w:numId="22">
    <w:abstractNumId w:val="30"/>
  </w:num>
  <w:num w:numId="23">
    <w:abstractNumId w:val="37"/>
  </w:num>
  <w:num w:numId="24">
    <w:abstractNumId w:val="8"/>
  </w:num>
  <w:num w:numId="25">
    <w:abstractNumId w:val="33"/>
  </w:num>
  <w:num w:numId="26">
    <w:abstractNumId w:val="35"/>
  </w:num>
  <w:num w:numId="27">
    <w:abstractNumId w:val="15"/>
  </w:num>
  <w:num w:numId="28">
    <w:abstractNumId w:val="3"/>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2"/>
  </w:num>
  <w:num w:numId="32">
    <w:abstractNumId w:val="12"/>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4"/>
  </w:num>
  <w:num w:numId="37">
    <w:abstractNumId w:val="4"/>
  </w:num>
  <w:num w:numId="38">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9"/>
  </w:num>
  <w:num w:numId="42">
    <w:abstractNumId w:val="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31"/>
  </w:num>
  <w:num w:numId="46">
    <w:abstractNumId w:val="21"/>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10-v1\"/>
    <w:docVar w:name="ReferenceFieldsConverted" w:val="True"/>
  </w:docVars>
  <w:rsids>
    <w:rsidRoot w:val="002618B8"/>
    <w:rsid w:val="00000011"/>
    <w:rsid w:val="00000642"/>
    <w:rsid w:val="00001418"/>
    <w:rsid w:val="00001497"/>
    <w:rsid w:val="00001976"/>
    <w:rsid w:val="00002079"/>
    <w:rsid w:val="0000290D"/>
    <w:rsid w:val="00002A9F"/>
    <w:rsid w:val="00003405"/>
    <w:rsid w:val="000035BA"/>
    <w:rsid w:val="00003D39"/>
    <w:rsid w:val="00003EC4"/>
    <w:rsid w:val="000047F5"/>
    <w:rsid w:val="00004E87"/>
    <w:rsid w:val="00005908"/>
    <w:rsid w:val="0000619B"/>
    <w:rsid w:val="00006272"/>
    <w:rsid w:val="00006970"/>
    <w:rsid w:val="00006AC7"/>
    <w:rsid w:val="000076D7"/>
    <w:rsid w:val="000078B0"/>
    <w:rsid w:val="00007C04"/>
    <w:rsid w:val="0001015E"/>
    <w:rsid w:val="0001029E"/>
    <w:rsid w:val="00010A6D"/>
    <w:rsid w:val="0001109F"/>
    <w:rsid w:val="00011815"/>
    <w:rsid w:val="00012F8C"/>
    <w:rsid w:val="00012FBD"/>
    <w:rsid w:val="00012FD1"/>
    <w:rsid w:val="00013E98"/>
    <w:rsid w:val="00014575"/>
    <w:rsid w:val="0001504C"/>
    <w:rsid w:val="000161AA"/>
    <w:rsid w:val="0001647F"/>
    <w:rsid w:val="00016688"/>
    <w:rsid w:val="00016693"/>
    <w:rsid w:val="00016CA3"/>
    <w:rsid w:val="00016F38"/>
    <w:rsid w:val="00020125"/>
    <w:rsid w:val="000201B6"/>
    <w:rsid w:val="00020470"/>
    <w:rsid w:val="00020F10"/>
    <w:rsid w:val="000214B1"/>
    <w:rsid w:val="00022135"/>
    <w:rsid w:val="00022CBB"/>
    <w:rsid w:val="00023477"/>
    <w:rsid w:val="000234C6"/>
    <w:rsid w:val="00023C24"/>
    <w:rsid w:val="00024785"/>
    <w:rsid w:val="00024B26"/>
    <w:rsid w:val="00024F6E"/>
    <w:rsid w:val="00024F88"/>
    <w:rsid w:val="000254F1"/>
    <w:rsid w:val="0002558E"/>
    <w:rsid w:val="00025D3B"/>
    <w:rsid w:val="00026A47"/>
    <w:rsid w:val="00026AAC"/>
    <w:rsid w:val="0002745E"/>
    <w:rsid w:val="00027641"/>
    <w:rsid w:val="00027ADD"/>
    <w:rsid w:val="00027E1B"/>
    <w:rsid w:val="0003044A"/>
    <w:rsid w:val="00030F10"/>
    <w:rsid w:val="000311F6"/>
    <w:rsid w:val="00031360"/>
    <w:rsid w:val="00031397"/>
    <w:rsid w:val="00031952"/>
    <w:rsid w:val="00032205"/>
    <w:rsid w:val="0003245C"/>
    <w:rsid w:val="000327CB"/>
    <w:rsid w:val="00032876"/>
    <w:rsid w:val="00032A71"/>
    <w:rsid w:val="000341ED"/>
    <w:rsid w:val="00034607"/>
    <w:rsid w:val="0003485E"/>
    <w:rsid w:val="000357F0"/>
    <w:rsid w:val="000358E2"/>
    <w:rsid w:val="00035ECA"/>
    <w:rsid w:val="000362A9"/>
    <w:rsid w:val="00036EC9"/>
    <w:rsid w:val="000373E0"/>
    <w:rsid w:val="00040073"/>
    <w:rsid w:val="00040B41"/>
    <w:rsid w:val="00041476"/>
    <w:rsid w:val="00041D7A"/>
    <w:rsid w:val="00041E98"/>
    <w:rsid w:val="00042BF7"/>
    <w:rsid w:val="00044012"/>
    <w:rsid w:val="0004453F"/>
    <w:rsid w:val="00044D66"/>
    <w:rsid w:val="00045164"/>
    <w:rsid w:val="00045430"/>
    <w:rsid w:val="0004611E"/>
    <w:rsid w:val="00046509"/>
    <w:rsid w:val="0004747C"/>
    <w:rsid w:val="00047553"/>
    <w:rsid w:val="0004763C"/>
    <w:rsid w:val="0005007E"/>
    <w:rsid w:val="0005058B"/>
    <w:rsid w:val="000525BA"/>
    <w:rsid w:val="00052B02"/>
    <w:rsid w:val="00052FC7"/>
    <w:rsid w:val="000531FA"/>
    <w:rsid w:val="00053D91"/>
    <w:rsid w:val="00054C08"/>
    <w:rsid w:val="00054FC7"/>
    <w:rsid w:val="00055428"/>
    <w:rsid w:val="00055630"/>
    <w:rsid w:val="000566F2"/>
    <w:rsid w:val="00056D30"/>
    <w:rsid w:val="000578F9"/>
    <w:rsid w:val="00060423"/>
    <w:rsid w:val="000604B9"/>
    <w:rsid w:val="000610D5"/>
    <w:rsid w:val="000613BF"/>
    <w:rsid w:val="00061634"/>
    <w:rsid w:val="00061761"/>
    <w:rsid w:val="00062326"/>
    <w:rsid w:val="0006299F"/>
    <w:rsid w:val="00062DBF"/>
    <w:rsid w:val="0006384C"/>
    <w:rsid w:val="00063C24"/>
    <w:rsid w:val="000644ED"/>
    <w:rsid w:val="00064B2C"/>
    <w:rsid w:val="00064B5A"/>
    <w:rsid w:val="000657BF"/>
    <w:rsid w:val="00065EFE"/>
    <w:rsid w:val="00066708"/>
    <w:rsid w:val="00067013"/>
    <w:rsid w:val="000703EE"/>
    <w:rsid w:val="000708E3"/>
    <w:rsid w:val="000710B2"/>
    <w:rsid w:val="00071936"/>
    <w:rsid w:val="00071B8F"/>
    <w:rsid w:val="00071D7A"/>
    <w:rsid w:val="00072A5E"/>
    <w:rsid w:val="000735D5"/>
    <w:rsid w:val="000737E6"/>
    <w:rsid w:val="00074062"/>
    <w:rsid w:val="00074167"/>
    <w:rsid w:val="000746FA"/>
    <w:rsid w:val="000749EF"/>
    <w:rsid w:val="00074D27"/>
    <w:rsid w:val="000752D8"/>
    <w:rsid w:val="000753F6"/>
    <w:rsid w:val="0007564A"/>
    <w:rsid w:val="00075E3F"/>
    <w:rsid w:val="00075F2E"/>
    <w:rsid w:val="00076A9F"/>
    <w:rsid w:val="000770E9"/>
    <w:rsid w:val="00077462"/>
    <w:rsid w:val="000801A8"/>
    <w:rsid w:val="00080721"/>
    <w:rsid w:val="00080A15"/>
    <w:rsid w:val="00081E6C"/>
    <w:rsid w:val="00081F78"/>
    <w:rsid w:val="0008278F"/>
    <w:rsid w:val="00082876"/>
    <w:rsid w:val="00082BEF"/>
    <w:rsid w:val="000834B2"/>
    <w:rsid w:val="0008369D"/>
    <w:rsid w:val="00083875"/>
    <w:rsid w:val="000838EB"/>
    <w:rsid w:val="0008442F"/>
    <w:rsid w:val="000849F6"/>
    <w:rsid w:val="00084A3E"/>
    <w:rsid w:val="00084C54"/>
    <w:rsid w:val="00084C73"/>
    <w:rsid w:val="00086044"/>
    <w:rsid w:val="0008616C"/>
    <w:rsid w:val="000865BA"/>
    <w:rsid w:val="00086BEC"/>
    <w:rsid w:val="0008792F"/>
    <w:rsid w:val="00087F3F"/>
    <w:rsid w:val="000902D5"/>
    <w:rsid w:val="0009078A"/>
    <w:rsid w:val="00091E98"/>
    <w:rsid w:val="00091F41"/>
    <w:rsid w:val="000923DB"/>
    <w:rsid w:val="000931F7"/>
    <w:rsid w:val="00094938"/>
    <w:rsid w:val="00094EE8"/>
    <w:rsid w:val="00095004"/>
    <w:rsid w:val="000956CA"/>
    <w:rsid w:val="000959CE"/>
    <w:rsid w:val="00095B0A"/>
    <w:rsid w:val="00095BB0"/>
    <w:rsid w:val="00095F65"/>
    <w:rsid w:val="00096C5A"/>
    <w:rsid w:val="00096DC1"/>
    <w:rsid w:val="00096DED"/>
    <w:rsid w:val="00096E12"/>
    <w:rsid w:val="00097371"/>
    <w:rsid w:val="000A0B70"/>
    <w:rsid w:val="000A0EA3"/>
    <w:rsid w:val="000A11B7"/>
    <w:rsid w:val="000A2D58"/>
    <w:rsid w:val="000A3DBD"/>
    <w:rsid w:val="000A467A"/>
    <w:rsid w:val="000A4805"/>
    <w:rsid w:val="000A4CF1"/>
    <w:rsid w:val="000A4D9A"/>
    <w:rsid w:val="000A4F3B"/>
    <w:rsid w:val="000A50B7"/>
    <w:rsid w:val="000A5713"/>
    <w:rsid w:val="000A5732"/>
    <w:rsid w:val="000A5E45"/>
    <w:rsid w:val="000A6A3B"/>
    <w:rsid w:val="000A6EEF"/>
    <w:rsid w:val="000A7678"/>
    <w:rsid w:val="000B0977"/>
    <w:rsid w:val="000B0CE8"/>
    <w:rsid w:val="000B1B1D"/>
    <w:rsid w:val="000B1BF6"/>
    <w:rsid w:val="000B1E82"/>
    <w:rsid w:val="000B232B"/>
    <w:rsid w:val="000B2783"/>
    <w:rsid w:val="000B27D3"/>
    <w:rsid w:val="000B2EAC"/>
    <w:rsid w:val="000B3CD0"/>
    <w:rsid w:val="000B41B7"/>
    <w:rsid w:val="000B4D9A"/>
    <w:rsid w:val="000B53DE"/>
    <w:rsid w:val="000B5606"/>
    <w:rsid w:val="000B562F"/>
    <w:rsid w:val="000B5AAB"/>
    <w:rsid w:val="000B5E39"/>
    <w:rsid w:val="000B6A6D"/>
    <w:rsid w:val="000B6AAD"/>
    <w:rsid w:val="000B705C"/>
    <w:rsid w:val="000B7138"/>
    <w:rsid w:val="000B74D7"/>
    <w:rsid w:val="000B7E72"/>
    <w:rsid w:val="000C0097"/>
    <w:rsid w:val="000C1546"/>
    <w:rsid w:val="000C3F34"/>
    <w:rsid w:val="000C3FCC"/>
    <w:rsid w:val="000C47FF"/>
    <w:rsid w:val="000C4B83"/>
    <w:rsid w:val="000C4C78"/>
    <w:rsid w:val="000C4E33"/>
    <w:rsid w:val="000C50F3"/>
    <w:rsid w:val="000C5342"/>
    <w:rsid w:val="000C5953"/>
    <w:rsid w:val="000C596D"/>
    <w:rsid w:val="000C64CA"/>
    <w:rsid w:val="000C7280"/>
    <w:rsid w:val="000C72DF"/>
    <w:rsid w:val="000D03BB"/>
    <w:rsid w:val="000D04AD"/>
    <w:rsid w:val="000D0842"/>
    <w:rsid w:val="000D09EC"/>
    <w:rsid w:val="000D1478"/>
    <w:rsid w:val="000D1CFE"/>
    <w:rsid w:val="000D279F"/>
    <w:rsid w:val="000D2CC7"/>
    <w:rsid w:val="000D2F23"/>
    <w:rsid w:val="000D358D"/>
    <w:rsid w:val="000D373B"/>
    <w:rsid w:val="000D3816"/>
    <w:rsid w:val="000D4DFA"/>
    <w:rsid w:val="000D508B"/>
    <w:rsid w:val="000D5479"/>
    <w:rsid w:val="000D5CB1"/>
    <w:rsid w:val="000D68E1"/>
    <w:rsid w:val="000D6ED8"/>
    <w:rsid w:val="000D76E0"/>
    <w:rsid w:val="000D7767"/>
    <w:rsid w:val="000D7BA2"/>
    <w:rsid w:val="000E0C2C"/>
    <w:rsid w:val="000E2A8C"/>
    <w:rsid w:val="000E2CDB"/>
    <w:rsid w:val="000E2F91"/>
    <w:rsid w:val="000E3B47"/>
    <w:rsid w:val="000E4145"/>
    <w:rsid w:val="000E4679"/>
    <w:rsid w:val="000E6098"/>
    <w:rsid w:val="000E679B"/>
    <w:rsid w:val="000E6F79"/>
    <w:rsid w:val="000E748E"/>
    <w:rsid w:val="000E7C87"/>
    <w:rsid w:val="000F00A5"/>
    <w:rsid w:val="000F14F7"/>
    <w:rsid w:val="000F28D8"/>
    <w:rsid w:val="000F2D07"/>
    <w:rsid w:val="000F2D74"/>
    <w:rsid w:val="000F32F3"/>
    <w:rsid w:val="000F39EB"/>
    <w:rsid w:val="000F3AD5"/>
    <w:rsid w:val="000F48D7"/>
    <w:rsid w:val="000F4DBC"/>
    <w:rsid w:val="000F5096"/>
    <w:rsid w:val="000F51F1"/>
    <w:rsid w:val="000F5B97"/>
    <w:rsid w:val="000F6AE4"/>
    <w:rsid w:val="000F75C7"/>
    <w:rsid w:val="000F7BD0"/>
    <w:rsid w:val="0010101F"/>
    <w:rsid w:val="00101697"/>
    <w:rsid w:val="00101A69"/>
    <w:rsid w:val="00102546"/>
    <w:rsid w:val="001037CC"/>
    <w:rsid w:val="00103D72"/>
    <w:rsid w:val="001044F9"/>
    <w:rsid w:val="00104B33"/>
    <w:rsid w:val="00104CBB"/>
    <w:rsid w:val="00105248"/>
    <w:rsid w:val="0010552A"/>
    <w:rsid w:val="00105CB3"/>
    <w:rsid w:val="00105E2E"/>
    <w:rsid w:val="00105E90"/>
    <w:rsid w:val="00105F25"/>
    <w:rsid w:val="00106CB6"/>
    <w:rsid w:val="001075F1"/>
    <w:rsid w:val="00110269"/>
    <w:rsid w:val="00110D14"/>
    <w:rsid w:val="00111257"/>
    <w:rsid w:val="0011220A"/>
    <w:rsid w:val="001126AF"/>
    <w:rsid w:val="00112917"/>
    <w:rsid w:val="0011298C"/>
    <w:rsid w:val="00112E4A"/>
    <w:rsid w:val="00113A32"/>
    <w:rsid w:val="0011407E"/>
    <w:rsid w:val="0011437F"/>
    <w:rsid w:val="00114746"/>
    <w:rsid w:val="00114801"/>
    <w:rsid w:val="00114ACA"/>
    <w:rsid w:val="0011500C"/>
    <w:rsid w:val="001161E8"/>
    <w:rsid w:val="00116EA9"/>
    <w:rsid w:val="001178AC"/>
    <w:rsid w:val="00117E52"/>
    <w:rsid w:val="00120CB7"/>
    <w:rsid w:val="00122536"/>
    <w:rsid w:val="0012256D"/>
    <w:rsid w:val="001228DB"/>
    <w:rsid w:val="00122D5A"/>
    <w:rsid w:val="001241CD"/>
    <w:rsid w:val="00124DA2"/>
    <w:rsid w:val="00125308"/>
    <w:rsid w:val="00125488"/>
    <w:rsid w:val="001259E0"/>
    <w:rsid w:val="00125F8E"/>
    <w:rsid w:val="00126D0D"/>
    <w:rsid w:val="00127150"/>
    <w:rsid w:val="00127B9C"/>
    <w:rsid w:val="00127C71"/>
    <w:rsid w:val="001302CF"/>
    <w:rsid w:val="00131259"/>
    <w:rsid w:val="00131988"/>
    <w:rsid w:val="00131CD8"/>
    <w:rsid w:val="0013251F"/>
    <w:rsid w:val="00132584"/>
    <w:rsid w:val="0013282C"/>
    <w:rsid w:val="00132F78"/>
    <w:rsid w:val="001333AF"/>
    <w:rsid w:val="00133705"/>
    <w:rsid w:val="00133E29"/>
    <w:rsid w:val="00133E6D"/>
    <w:rsid w:val="00134567"/>
    <w:rsid w:val="0013467E"/>
    <w:rsid w:val="00134D72"/>
    <w:rsid w:val="00134EBF"/>
    <w:rsid w:val="0013560D"/>
    <w:rsid w:val="00135BFB"/>
    <w:rsid w:val="001360A0"/>
    <w:rsid w:val="00136E5A"/>
    <w:rsid w:val="001371AE"/>
    <w:rsid w:val="00140A01"/>
    <w:rsid w:val="00140E93"/>
    <w:rsid w:val="001411B7"/>
    <w:rsid w:val="00141D21"/>
    <w:rsid w:val="0014332D"/>
    <w:rsid w:val="00144C92"/>
    <w:rsid w:val="001451A4"/>
    <w:rsid w:val="00145279"/>
    <w:rsid w:val="00145A2D"/>
    <w:rsid w:val="00146DE8"/>
    <w:rsid w:val="00147462"/>
    <w:rsid w:val="00147FD6"/>
    <w:rsid w:val="00150B4C"/>
    <w:rsid w:val="00150D53"/>
    <w:rsid w:val="0015146D"/>
    <w:rsid w:val="0015221A"/>
    <w:rsid w:val="001523E2"/>
    <w:rsid w:val="00152C83"/>
    <w:rsid w:val="00152F57"/>
    <w:rsid w:val="001536EF"/>
    <w:rsid w:val="001550D8"/>
    <w:rsid w:val="001569AF"/>
    <w:rsid w:val="001570A3"/>
    <w:rsid w:val="001578C0"/>
    <w:rsid w:val="00157D03"/>
    <w:rsid w:val="00161437"/>
    <w:rsid w:val="00161619"/>
    <w:rsid w:val="00161AC1"/>
    <w:rsid w:val="00161AFA"/>
    <w:rsid w:val="00161BF0"/>
    <w:rsid w:val="001621CE"/>
    <w:rsid w:val="0016228C"/>
    <w:rsid w:val="00162DEA"/>
    <w:rsid w:val="00163160"/>
    <w:rsid w:val="0016350D"/>
    <w:rsid w:val="001644DC"/>
    <w:rsid w:val="00164B86"/>
    <w:rsid w:val="00164B8B"/>
    <w:rsid w:val="001668C9"/>
    <w:rsid w:val="001669EA"/>
    <w:rsid w:val="00166E85"/>
    <w:rsid w:val="00166F9F"/>
    <w:rsid w:val="00167878"/>
    <w:rsid w:val="00167DA8"/>
    <w:rsid w:val="00170055"/>
    <w:rsid w:val="001703B0"/>
    <w:rsid w:val="00171310"/>
    <w:rsid w:val="00172B54"/>
    <w:rsid w:val="00172C1D"/>
    <w:rsid w:val="001732C3"/>
    <w:rsid w:val="001739C8"/>
    <w:rsid w:val="00173D47"/>
    <w:rsid w:val="00173DCF"/>
    <w:rsid w:val="00173E61"/>
    <w:rsid w:val="00174536"/>
    <w:rsid w:val="0017499E"/>
    <w:rsid w:val="00174FF5"/>
    <w:rsid w:val="001754D1"/>
    <w:rsid w:val="00175A3C"/>
    <w:rsid w:val="00175CB1"/>
    <w:rsid w:val="001763A0"/>
    <w:rsid w:val="00176570"/>
    <w:rsid w:val="00176719"/>
    <w:rsid w:val="00176A49"/>
    <w:rsid w:val="001770F2"/>
    <w:rsid w:val="00177275"/>
    <w:rsid w:val="00177345"/>
    <w:rsid w:val="00177522"/>
    <w:rsid w:val="00180779"/>
    <w:rsid w:val="001810EB"/>
    <w:rsid w:val="00181422"/>
    <w:rsid w:val="001823DA"/>
    <w:rsid w:val="0018253B"/>
    <w:rsid w:val="001825A1"/>
    <w:rsid w:val="001827AA"/>
    <w:rsid w:val="0018376E"/>
    <w:rsid w:val="0018382C"/>
    <w:rsid w:val="0018423E"/>
    <w:rsid w:val="00185643"/>
    <w:rsid w:val="00185A1A"/>
    <w:rsid w:val="00187206"/>
    <w:rsid w:val="00187D22"/>
    <w:rsid w:val="00187D82"/>
    <w:rsid w:val="00190967"/>
    <w:rsid w:val="001920A4"/>
    <w:rsid w:val="0019298E"/>
    <w:rsid w:val="001942D9"/>
    <w:rsid w:val="00194669"/>
    <w:rsid w:val="00194C9F"/>
    <w:rsid w:val="0019624C"/>
    <w:rsid w:val="001964F4"/>
    <w:rsid w:val="001969BA"/>
    <w:rsid w:val="00196B44"/>
    <w:rsid w:val="00196C95"/>
    <w:rsid w:val="0019718A"/>
    <w:rsid w:val="00197E04"/>
    <w:rsid w:val="001A02CB"/>
    <w:rsid w:val="001A0545"/>
    <w:rsid w:val="001A05C8"/>
    <w:rsid w:val="001A0E0E"/>
    <w:rsid w:val="001A1F9E"/>
    <w:rsid w:val="001A3273"/>
    <w:rsid w:val="001A4FC1"/>
    <w:rsid w:val="001A500F"/>
    <w:rsid w:val="001A5125"/>
    <w:rsid w:val="001A5E4D"/>
    <w:rsid w:val="001A6622"/>
    <w:rsid w:val="001A7693"/>
    <w:rsid w:val="001A792C"/>
    <w:rsid w:val="001B078A"/>
    <w:rsid w:val="001B0F54"/>
    <w:rsid w:val="001B1BA3"/>
    <w:rsid w:val="001B2E50"/>
    <w:rsid w:val="001B30BC"/>
    <w:rsid w:val="001B3FF4"/>
    <w:rsid w:val="001B44A0"/>
    <w:rsid w:val="001B4646"/>
    <w:rsid w:val="001B4CC6"/>
    <w:rsid w:val="001B6037"/>
    <w:rsid w:val="001B6444"/>
    <w:rsid w:val="001B6F07"/>
    <w:rsid w:val="001B7237"/>
    <w:rsid w:val="001C0277"/>
    <w:rsid w:val="001C1491"/>
    <w:rsid w:val="001C1A0A"/>
    <w:rsid w:val="001C2F52"/>
    <w:rsid w:val="001C46C9"/>
    <w:rsid w:val="001C46E2"/>
    <w:rsid w:val="001C4B07"/>
    <w:rsid w:val="001C4C35"/>
    <w:rsid w:val="001C513B"/>
    <w:rsid w:val="001C5313"/>
    <w:rsid w:val="001C56F4"/>
    <w:rsid w:val="001C6158"/>
    <w:rsid w:val="001C69E4"/>
    <w:rsid w:val="001C7353"/>
    <w:rsid w:val="001C7B2B"/>
    <w:rsid w:val="001C7DEE"/>
    <w:rsid w:val="001D067B"/>
    <w:rsid w:val="001D08E0"/>
    <w:rsid w:val="001D0BE3"/>
    <w:rsid w:val="001D10B2"/>
    <w:rsid w:val="001D146F"/>
    <w:rsid w:val="001D3AAC"/>
    <w:rsid w:val="001D3C9B"/>
    <w:rsid w:val="001D4544"/>
    <w:rsid w:val="001D4663"/>
    <w:rsid w:val="001D46F1"/>
    <w:rsid w:val="001D4739"/>
    <w:rsid w:val="001D4C52"/>
    <w:rsid w:val="001D4CC4"/>
    <w:rsid w:val="001D5204"/>
    <w:rsid w:val="001D5E55"/>
    <w:rsid w:val="001D6415"/>
    <w:rsid w:val="001D6A45"/>
    <w:rsid w:val="001D6C4A"/>
    <w:rsid w:val="001D77D6"/>
    <w:rsid w:val="001E0F80"/>
    <w:rsid w:val="001E10B6"/>
    <w:rsid w:val="001E11CB"/>
    <w:rsid w:val="001E1D85"/>
    <w:rsid w:val="001E1F47"/>
    <w:rsid w:val="001E26CE"/>
    <w:rsid w:val="001E34B9"/>
    <w:rsid w:val="001E3654"/>
    <w:rsid w:val="001E3C3D"/>
    <w:rsid w:val="001E4ECF"/>
    <w:rsid w:val="001E5374"/>
    <w:rsid w:val="001E5667"/>
    <w:rsid w:val="001E5769"/>
    <w:rsid w:val="001E59EC"/>
    <w:rsid w:val="001E5DAF"/>
    <w:rsid w:val="001E602C"/>
    <w:rsid w:val="001E6B3A"/>
    <w:rsid w:val="001E7387"/>
    <w:rsid w:val="001E78C8"/>
    <w:rsid w:val="001F026A"/>
    <w:rsid w:val="001F1711"/>
    <w:rsid w:val="001F2308"/>
    <w:rsid w:val="001F305F"/>
    <w:rsid w:val="001F3291"/>
    <w:rsid w:val="001F3629"/>
    <w:rsid w:val="001F4422"/>
    <w:rsid w:val="001F51F2"/>
    <w:rsid w:val="001F5267"/>
    <w:rsid w:val="001F5C73"/>
    <w:rsid w:val="001F69FF"/>
    <w:rsid w:val="001F7752"/>
    <w:rsid w:val="001F7806"/>
    <w:rsid w:val="00200589"/>
    <w:rsid w:val="00200AFE"/>
    <w:rsid w:val="00201155"/>
    <w:rsid w:val="0020135F"/>
    <w:rsid w:val="002015D2"/>
    <w:rsid w:val="002017B8"/>
    <w:rsid w:val="00201ECF"/>
    <w:rsid w:val="00202B6C"/>
    <w:rsid w:val="00203985"/>
    <w:rsid w:val="00203A83"/>
    <w:rsid w:val="00203F7E"/>
    <w:rsid w:val="0020466E"/>
    <w:rsid w:val="00204CA4"/>
    <w:rsid w:val="00204CFB"/>
    <w:rsid w:val="00207848"/>
    <w:rsid w:val="0021063A"/>
    <w:rsid w:val="00210E94"/>
    <w:rsid w:val="00211065"/>
    <w:rsid w:val="002128F1"/>
    <w:rsid w:val="00212DFF"/>
    <w:rsid w:val="00212FB2"/>
    <w:rsid w:val="002134A2"/>
    <w:rsid w:val="002134DE"/>
    <w:rsid w:val="00213679"/>
    <w:rsid w:val="00213680"/>
    <w:rsid w:val="002140A6"/>
    <w:rsid w:val="002146C9"/>
    <w:rsid w:val="00214A21"/>
    <w:rsid w:val="00214B46"/>
    <w:rsid w:val="00214B98"/>
    <w:rsid w:val="00216173"/>
    <w:rsid w:val="0021640A"/>
    <w:rsid w:val="00216EEB"/>
    <w:rsid w:val="00217046"/>
    <w:rsid w:val="002177B8"/>
    <w:rsid w:val="00217F0D"/>
    <w:rsid w:val="00217F5D"/>
    <w:rsid w:val="002217C5"/>
    <w:rsid w:val="00221A02"/>
    <w:rsid w:val="00221C3F"/>
    <w:rsid w:val="00221DAD"/>
    <w:rsid w:val="00222032"/>
    <w:rsid w:val="0022287A"/>
    <w:rsid w:val="00222D9A"/>
    <w:rsid w:val="00222DDD"/>
    <w:rsid w:val="00222EED"/>
    <w:rsid w:val="002238A2"/>
    <w:rsid w:val="00223907"/>
    <w:rsid w:val="00223E7D"/>
    <w:rsid w:val="0022475E"/>
    <w:rsid w:val="00224AB1"/>
    <w:rsid w:val="00224C5D"/>
    <w:rsid w:val="00224FF3"/>
    <w:rsid w:val="0022546F"/>
    <w:rsid w:val="002269DB"/>
    <w:rsid w:val="00226E0E"/>
    <w:rsid w:val="00227A84"/>
    <w:rsid w:val="00230EB1"/>
    <w:rsid w:val="002315EE"/>
    <w:rsid w:val="00232708"/>
    <w:rsid w:val="00232765"/>
    <w:rsid w:val="00232C65"/>
    <w:rsid w:val="00232F41"/>
    <w:rsid w:val="002348AF"/>
    <w:rsid w:val="00234F90"/>
    <w:rsid w:val="002359FE"/>
    <w:rsid w:val="00235A78"/>
    <w:rsid w:val="0023677C"/>
    <w:rsid w:val="00237406"/>
    <w:rsid w:val="00237CB5"/>
    <w:rsid w:val="00240AE9"/>
    <w:rsid w:val="002411E9"/>
    <w:rsid w:val="00241D46"/>
    <w:rsid w:val="00242226"/>
    <w:rsid w:val="00243E38"/>
    <w:rsid w:val="00244205"/>
    <w:rsid w:val="00244AC7"/>
    <w:rsid w:val="00244DF0"/>
    <w:rsid w:val="00245865"/>
    <w:rsid w:val="00246880"/>
    <w:rsid w:val="00246A35"/>
    <w:rsid w:val="0024732F"/>
    <w:rsid w:val="002504C5"/>
    <w:rsid w:val="00250622"/>
    <w:rsid w:val="0025082C"/>
    <w:rsid w:val="00250C3E"/>
    <w:rsid w:val="00250C8E"/>
    <w:rsid w:val="00250D47"/>
    <w:rsid w:val="002511BD"/>
    <w:rsid w:val="0025124C"/>
    <w:rsid w:val="00251E0A"/>
    <w:rsid w:val="00253747"/>
    <w:rsid w:val="002543D6"/>
    <w:rsid w:val="00254EB9"/>
    <w:rsid w:val="002550D2"/>
    <w:rsid w:val="0025538C"/>
    <w:rsid w:val="0025553A"/>
    <w:rsid w:val="002567C5"/>
    <w:rsid w:val="00256C3C"/>
    <w:rsid w:val="00257279"/>
    <w:rsid w:val="002577AE"/>
    <w:rsid w:val="00260988"/>
    <w:rsid w:val="00260D50"/>
    <w:rsid w:val="00261114"/>
    <w:rsid w:val="002618B8"/>
    <w:rsid w:val="00261D19"/>
    <w:rsid w:val="00262652"/>
    <w:rsid w:val="0026321B"/>
    <w:rsid w:val="0026336C"/>
    <w:rsid w:val="002638B2"/>
    <w:rsid w:val="00263BD9"/>
    <w:rsid w:val="00263E82"/>
    <w:rsid w:val="0026436D"/>
    <w:rsid w:val="00264725"/>
    <w:rsid w:val="00265560"/>
    <w:rsid w:val="00265BD3"/>
    <w:rsid w:val="002661CC"/>
    <w:rsid w:val="00266D76"/>
    <w:rsid w:val="00267669"/>
    <w:rsid w:val="0027023F"/>
    <w:rsid w:val="002703AE"/>
    <w:rsid w:val="00270DC3"/>
    <w:rsid w:val="00271B72"/>
    <w:rsid w:val="00271DDA"/>
    <w:rsid w:val="002721E5"/>
    <w:rsid w:val="002732CB"/>
    <w:rsid w:val="00273551"/>
    <w:rsid w:val="00273826"/>
    <w:rsid w:val="00273F83"/>
    <w:rsid w:val="002752CF"/>
    <w:rsid w:val="0027581A"/>
    <w:rsid w:val="0027619F"/>
    <w:rsid w:val="00276F4E"/>
    <w:rsid w:val="00277285"/>
    <w:rsid w:val="00277BAE"/>
    <w:rsid w:val="002804B8"/>
    <w:rsid w:val="00280795"/>
    <w:rsid w:val="00280A64"/>
    <w:rsid w:val="00280C2A"/>
    <w:rsid w:val="00281403"/>
    <w:rsid w:val="00281CDD"/>
    <w:rsid w:val="00281E6A"/>
    <w:rsid w:val="002823DF"/>
    <w:rsid w:val="00282518"/>
    <w:rsid w:val="00282DFA"/>
    <w:rsid w:val="0028310F"/>
    <w:rsid w:val="00283AFF"/>
    <w:rsid w:val="00284C89"/>
    <w:rsid w:val="00285403"/>
    <w:rsid w:val="00290192"/>
    <w:rsid w:val="002902CB"/>
    <w:rsid w:val="0029123D"/>
    <w:rsid w:val="00291721"/>
    <w:rsid w:val="0029207C"/>
    <w:rsid w:val="00292F15"/>
    <w:rsid w:val="00293047"/>
    <w:rsid w:val="0029310C"/>
    <w:rsid w:val="0029365E"/>
    <w:rsid w:val="00295BD2"/>
    <w:rsid w:val="00295D4D"/>
    <w:rsid w:val="00295E2C"/>
    <w:rsid w:val="002A0494"/>
    <w:rsid w:val="002A0C55"/>
    <w:rsid w:val="002A1D39"/>
    <w:rsid w:val="002A374D"/>
    <w:rsid w:val="002A45E6"/>
    <w:rsid w:val="002A4658"/>
    <w:rsid w:val="002A50AF"/>
    <w:rsid w:val="002A5F00"/>
    <w:rsid w:val="002A60F8"/>
    <w:rsid w:val="002A6C83"/>
    <w:rsid w:val="002A6D59"/>
    <w:rsid w:val="002A6F14"/>
    <w:rsid w:val="002A79CF"/>
    <w:rsid w:val="002A7F09"/>
    <w:rsid w:val="002A7F4F"/>
    <w:rsid w:val="002B0269"/>
    <w:rsid w:val="002B061E"/>
    <w:rsid w:val="002B1115"/>
    <w:rsid w:val="002B11F7"/>
    <w:rsid w:val="002B1DD9"/>
    <w:rsid w:val="002B25BC"/>
    <w:rsid w:val="002B2C4E"/>
    <w:rsid w:val="002B2E0E"/>
    <w:rsid w:val="002B306A"/>
    <w:rsid w:val="002B4398"/>
    <w:rsid w:val="002B444A"/>
    <w:rsid w:val="002B4B9B"/>
    <w:rsid w:val="002B672C"/>
    <w:rsid w:val="002B7A87"/>
    <w:rsid w:val="002B7B65"/>
    <w:rsid w:val="002C2542"/>
    <w:rsid w:val="002C558C"/>
    <w:rsid w:val="002C5AB0"/>
    <w:rsid w:val="002C5C40"/>
    <w:rsid w:val="002C5DCB"/>
    <w:rsid w:val="002C5F25"/>
    <w:rsid w:val="002C6AEA"/>
    <w:rsid w:val="002C6E2B"/>
    <w:rsid w:val="002C7626"/>
    <w:rsid w:val="002C77B6"/>
    <w:rsid w:val="002D01C6"/>
    <w:rsid w:val="002D044A"/>
    <w:rsid w:val="002D07FD"/>
    <w:rsid w:val="002D0B38"/>
    <w:rsid w:val="002D0ED7"/>
    <w:rsid w:val="002D1175"/>
    <w:rsid w:val="002D14CB"/>
    <w:rsid w:val="002D2047"/>
    <w:rsid w:val="002D24F7"/>
    <w:rsid w:val="002D2598"/>
    <w:rsid w:val="002D2D53"/>
    <w:rsid w:val="002D32F4"/>
    <w:rsid w:val="002D39D1"/>
    <w:rsid w:val="002D4CC6"/>
    <w:rsid w:val="002D55A7"/>
    <w:rsid w:val="002D5824"/>
    <w:rsid w:val="002D5ACE"/>
    <w:rsid w:val="002D5BD4"/>
    <w:rsid w:val="002D6B4C"/>
    <w:rsid w:val="002D6EA6"/>
    <w:rsid w:val="002D74CF"/>
    <w:rsid w:val="002D769E"/>
    <w:rsid w:val="002D77BA"/>
    <w:rsid w:val="002D7ADC"/>
    <w:rsid w:val="002E0921"/>
    <w:rsid w:val="002E0AC6"/>
    <w:rsid w:val="002E16C4"/>
    <w:rsid w:val="002E193D"/>
    <w:rsid w:val="002E1A93"/>
    <w:rsid w:val="002E1B1B"/>
    <w:rsid w:val="002E1D99"/>
    <w:rsid w:val="002E280E"/>
    <w:rsid w:val="002E28A6"/>
    <w:rsid w:val="002E2EDF"/>
    <w:rsid w:val="002E358F"/>
    <w:rsid w:val="002E43B3"/>
    <w:rsid w:val="002E4D8A"/>
    <w:rsid w:val="002E4E41"/>
    <w:rsid w:val="002E5095"/>
    <w:rsid w:val="002E50B0"/>
    <w:rsid w:val="002E56D3"/>
    <w:rsid w:val="002E5D1A"/>
    <w:rsid w:val="002E78C5"/>
    <w:rsid w:val="002F010D"/>
    <w:rsid w:val="002F0F00"/>
    <w:rsid w:val="002F131F"/>
    <w:rsid w:val="002F26F5"/>
    <w:rsid w:val="002F3015"/>
    <w:rsid w:val="002F3729"/>
    <w:rsid w:val="002F48C8"/>
    <w:rsid w:val="002F4EEB"/>
    <w:rsid w:val="002F5446"/>
    <w:rsid w:val="002F6064"/>
    <w:rsid w:val="002F69BE"/>
    <w:rsid w:val="002F6B62"/>
    <w:rsid w:val="002F6E35"/>
    <w:rsid w:val="002F790F"/>
    <w:rsid w:val="002F7E50"/>
    <w:rsid w:val="003005BB"/>
    <w:rsid w:val="00300A90"/>
    <w:rsid w:val="003040AA"/>
    <w:rsid w:val="0030460D"/>
    <w:rsid w:val="00304B71"/>
    <w:rsid w:val="00304B78"/>
    <w:rsid w:val="00304E01"/>
    <w:rsid w:val="0030573A"/>
    <w:rsid w:val="0030601A"/>
    <w:rsid w:val="003060E2"/>
    <w:rsid w:val="0030635A"/>
    <w:rsid w:val="003068D9"/>
    <w:rsid w:val="00306FD3"/>
    <w:rsid w:val="003072E8"/>
    <w:rsid w:val="00307D1D"/>
    <w:rsid w:val="00307ECD"/>
    <w:rsid w:val="0031001E"/>
    <w:rsid w:val="0031154A"/>
    <w:rsid w:val="00311814"/>
    <w:rsid w:val="0031212C"/>
    <w:rsid w:val="003126B8"/>
    <w:rsid w:val="003128FD"/>
    <w:rsid w:val="003135EE"/>
    <w:rsid w:val="003144D4"/>
    <w:rsid w:val="00314F2F"/>
    <w:rsid w:val="00315A56"/>
    <w:rsid w:val="00315C1E"/>
    <w:rsid w:val="003161B9"/>
    <w:rsid w:val="0031696B"/>
    <w:rsid w:val="00316BD6"/>
    <w:rsid w:val="00316CF0"/>
    <w:rsid w:val="00317CE4"/>
    <w:rsid w:val="003203F0"/>
    <w:rsid w:val="0032066A"/>
    <w:rsid w:val="003208EA"/>
    <w:rsid w:val="00321355"/>
    <w:rsid w:val="0032154C"/>
    <w:rsid w:val="003216BE"/>
    <w:rsid w:val="0032184E"/>
    <w:rsid w:val="00321C82"/>
    <w:rsid w:val="00322337"/>
    <w:rsid w:val="00322A91"/>
    <w:rsid w:val="00323353"/>
    <w:rsid w:val="003238E8"/>
    <w:rsid w:val="00323957"/>
    <w:rsid w:val="00323CB4"/>
    <w:rsid w:val="00323CBB"/>
    <w:rsid w:val="00324746"/>
    <w:rsid w:val="00324954"/>
    <w:rsid w:val="00324D4C"/>
    <w:rsid w:val="00325781"/>
    <w:rsid w:val="00325BC9"/>
    <w:rsid w:val="00326A33"/>
    <w:rsid w:val="00327CE9"/>
    <w:rsid w:val="00327E59"/>
    <w:rsid w:val="003301CF"/>
    <w:rsid w:val="00330209"/>
    <w:rsid w:val="00330358"/>
    <w:rsid w:val="003303C8"/>
    <w:rsid w:val="00330668"/>
    <w:rsid w:val="00331F29"/>
    <w:rsid w:val="003320C7"/>
    <w:rsid w:val="00332756"/>
    <w:rsid w:val="00332A71"/>
    <w:rsid w:val="003331B1"/>
    <w:rsid w:val="003334D2"/>
    <w:rsid w:val="00335675"/>
    <w:rsid w:val="00336205"/>
    <w:rsid w:val="00336D4A"/>
    <w:rsid w:val="00337221"/>
    <w:rsid w:val="00337B41"/>
    <w:rsid w:val="003410D8"/>
    <w:rsid w:val="00341155"/>
    <w:rsid w:val="00341687"/>
    <w:rsid w:val="003416CF"/>
    <w:rsid w:val="0034172E"/>
    <w:rsid w:val="00341C14"/>
    <w:rsid w:val="0034281F"/>
    <w:rsid w:val="00342944"/>
    <w:rsid w:val="003441DE"/>
    <w:rsid w:val="0034615F"/>
    <w:rsid w:val="00346CC3"/>
    <w:rsid w:val="00347C52"/>
    <w:rsid w:val="00347DC2"/>
    <w:rsid w:val="00347ED7"/>
    <w:rsid w:val="00350505"/>
    <w:rsid w:val="00350A75"/>
    <w:rsid w:val="00351DC4"/>
    <w:rsid w:val="00351F5F"/>
    <w:rsid w:val="00352348"/>
    <w:rsid w:val="003528C4"/>
    <w:rsid w:val="003531DD"/>
    <w:rsid w:val="00353916"/>
    <w:rsid w:val="0035421B"/>
    <w:rsid w:val="003547F1"/>
    <w:rsid w:val="00354874"/>
    <w:rsid w:val="00354AC0"/>
    <w:rsid w:val="00354B08"/>
    <w:rsid w:val="00355707"/>
    <w:rsid w:val="003557DC"/>
    <w:rsid w:val="0035609D"/>
    <w:rsid w:val="00356349"/>
    <w:rsid w:val="003578D5"/>
    <w:rsid w:val="00360035"/>
    <w:rsid w:val="00360BE0"/>
    <w:rsid w:val="00360CA8"/>
    <w:rsid w:val="003612B9"/>
    <w:rsid w:val="003616E9"/>
    <w:rsid w:val="00361D6C"/>
    <w:rsid w:val="00361FA1"/>
    <w:rsid w:val="003622B2"/>
    <w:rsid w:val="00363809"/>
    <w:rsid w:val="0036381A"/>
    <w:rsid w:val="00363F93"/>
    <w:rsid w:val="00364778"/>
    <w:rsid w:val="00364FC0"/>
    <w:rsid w:val="00365CED"/>
    <w:rsid w:val="00366490"/>
    <w:rsid w:val="00366685"/>
    <w:rsid w:val="00367358"/>
    <w:rsid w:val="00367F4B"/>
    <w:rsid w:val="00367F9D"/>
    <w:rsid w:val="003704A8"/>
    <w:rsid w:val="00370FF9"/>
    <w:rsid w:val="00371C96"/>
    <w:rsid w:val="0037200F"/>
    <w:rsid w:val="00372322"/>
    <w:rsid w:val="00372B35"/>
    <w:rsid w:val="00372B4B"/>
    <w:rsid w:val="00373460"/>
    <w:rsid w:val="0037377F"/>
    <w:rsid w:val="00374496"/>
    <w:rsid w:val="00374668"/>
    <w:rsid w:val="0037495C"/>
    <w:rsid w:val="00374B97"/>
    <w:rsid w:val="00375350"/>
    <w:rsid w:val="003753A4"/>
    <w:rsid w:val="00380786"/>
    <w:rsid w:val="00380D6E"/>
    <w:rsid w:val="0038140C"/>
    <w:rsid w:val="00381993"/>
    <w:rsid w:val="00381AFC"/>
    <w:rsid w:val="0038293E"/>
    <w:rsid w:val="00382E9F"/>
    <w:rsid w:val="003830F5"/>
    <w:rsid w:val="00383CD1"/>
    <w:rsid w:val="00384216"/>
    <w:rsid w:val="00384827"/>
    <w:rsid w:val="0038504E"/>
    <w:rsid w:val="00385468"/>
    <w:rsid w:val="00385616"/>
    <w:rsid w:val="0038574E"/>
    <w:rsid w:val="00386302"/>
    <w:rsid w:val="00386381"/>
    <w:rsid w:val="003871C6"/>
    <w:rsid w:val="003874DA"/>
    <w:rsid w:val="0038766A"/>
    <w:rsid w:val="003877A6"/>
    <w:rsid w:val="00387AA3"/>
    <w:rsid w:val="00390923"/>
    <w:rsid w:val="00390F86"/>
    <w:rsid w:val="003910D7"/>
    <w:rsid w:val="00392459"/>
    <w:rsid w:val="00392A55"/>
    <w:rsid w:val="003934BD"/>
    <w:rsid w:val="003942AF"/>
    <w:rsid w:val="00394494"/>
    <w:rsid w:val="0039488F"/>
    <w:rsid w:val="003964E1"/>
    <w:rsid w:val="00396C49"/>
    <w:rsid w:val="00396D77"/>
    <w:rsid w:val="00396F70"/>
    <w:rsid w:val="00396F84"/>
    <w:rsid w:val="0039716E"/>
    <w:rsid w:val="00397896"/>
    <w:rsid w:val="00397AE9"/>
    <w:rsid w:val="00397DBA"/>
    <w:rsid w:val="003A00B1"/>
    <w:rsid w:val="003A043B"/>
    <w:rsid w:val="003A04B4"/>
    <w:rsid w:val="003A0D6D"/>
    <w:rsid w:val="003A0E4F"/>
    <w:rsid w:val="003A1481"/>
    <w:rsid w:val="003A25D6"/>
    <w:rsid w:val="003A2E50"/>
    <w:rsid w:val="003A314F"/>
    <w:rsid w:val="003A3729"/>
    <w:rsid w:val="003A5291"/>
    <w:rsid w:val="003A58CF"/>
    <w:rsid w:val="003A5BFA"/>
    <w:rsid w:val="003A5D57"/>
    <w:rsid w:val="003A5DE1"/>
    <w:rsid w:val="003A68C2"/>
    <w:rsid w:val="003A71DC"/>
    <w:rsid w:val="003B027F"/>
    <w:rsid w:val="003B12EA"/>
    <w:rsid w:val="003B1690"/>
    <w:rsid w:val="003B194F"/>
    <w:rsid w:val="003B1C47"/>
    <w:rsid w:val="003B27F6"/>
    <w:rsid w:val="003B3461"/>
    <w:rsid w:val="003B350B"/>
    <w:rsid w:val="003B36A3"/>
    <w:rsid w:val="003B3BAF"/>
    <w:rsid w:val="003B4BC5"/>
    <w:rsid w:val="003B4C65"/>
    <w:rsid w:val="003B4EEF"/>
    <w:rsid w:val="003B555E"/>
    <w:rsid w:val="003B5B35"/>
    <w:rsid w:val="003B5F4C"/>
    <w:rsid w:val="003B6297"/>
    <w:rsid w:val="003B63F2"/>
    <w:rsid w:val="003B649E"/>
    <w:rsid w:val="003B6767"/>
    <w:rsid w:val="003B7157"/>
    <w:rsid w:val="003B7298"/>
    <w:rsid w:val="003B7861"/>
    <w:rsid w:val="003B7921"/>
    <w:rsid w:val="003B7C2A"/>
    <w:rsid w:val="003B7CF4"/>
    <w:rsid w:val="003C02E1"/>
    <w:rsid w:val="003C02FD"/>
    <w:rsid w:val="003C08C9"/>
    <w:rsid w:val="003C204C"/>
    <w:rsid w:val="003C28C6"/>
    <w:rsid w:val="003C2F9B"/>
    <w:rsid w:val="003C33B1"/>
    <w:rsid w:val="003C397E"/>
    <w:rsid w:val="003C3D26"/>
    <w:rsid w:val="003C3EB9"/>
    <w:rsid w:val="003C4F79"/>
    <w:rsid w:val="003C5768"/>
    <w:rsid w:val="003C5C88"/>
    <w:rsid w:val="003C625E"/>
    <w:rsid w:val="003C6311"/>
    <w:rsid w:val="003C655F"/>
    <w:rsid w:val="003C66DF"/>
    <w:rsid w:val="003C68EC"/>
    <w:rsid w:val="003C6B75"/>
    <w:rsid w:val="003C7AF0"/>
    <w:rsid w:val="003D0128"/>
    <w:rsid w:val="003D05D0"/>
    <w:rsid w:val="003D1AA6"/>
    <w:rsid w:val="003D1B07"/>
    <w:rsid w:val="003D1CCE"/>
    <w:rsid w:val="003D20A5"/>
    <w:rsid w:val="003D2875"/>
    <w:rsid w:val="003D29B8"/>
    <w:rsid w:val="003D2B2F"/>
    <w:rsid w:val="003D2E96"/>
    <w:rsid w:val="003D2ECE"/>
    <w:rsid w:val="003D31F2"/>
    <w:rsid w:val="003D3916"/>
    <w:rsid w:val="003D431D"/>
    <w:rsid w:val="003D49EF"/>
    <w:rsid w:val="003D4DB9"/>
    <w:rsid w:val="003D4E0F"/>
    <w:rsid w:val="003D5872"/>
    <w:rsid w:val="003D5CC7"/>
    <w:rsid w:val="003D6C26"/>
    <w:rsid w:val="003D735D"/>
    <w:rsid w:val="003D7742"/>
    <w:rsid w:val="003D77BD"/>
    <w:rsid w:val="003D7FEC"/>
    <w:rsid w:val="003E03EE"/>
    <w:rsid w:val="003E08CD"/>
    <w:rsid w:val="003E0961"/>
    <w:rsid w:val="003E09F8"/>
    <w:rsid w:val="003E0D5F"/>
    <w:rsid w:val="003E1393"/>
    <w:rsid w:val="003E154D"/>
    <w:rsid w:val="003E2817"/>
    <w:rsid w:val="003E282D"/>
    <w:rsid w:val="003E2E45"/>
    <w:rsid w:val="003E30E2"/>
    <w:rsid w:val="003E3370"/>
    <w:rsid w:val="003E3B50"/>
    <w:rsid w:val="003E3BE9"/>
    <w:rsid w:val="003E3E42"/>
    <w:rsid w:val="003E436C"/>
    <w:rsid w:val="003E4B31"/>
    <w:rsid w:val="003E4BA9"/>
    <w:rsid w:val="003E5CCD"/>
    <w:rsid w:val="003E5F7B"/>
    <w:rsid w:val="003E7A90"/>
    <w:rsid w:val="003F088A"/>
    <w:rsid w:val="003F092C"/>
    <w:rsid w:val="003F1685"/>
    <w:rsid w:val="003F2543"/>
    <w:rsid w:val="003F2D8F"/>
    <w:rsid w:val="003F3C75"/>
    <w:rsid w:val="003F3D7F"/>
    <w:rsid w:val="003F5930"/>
    <w:rsid w:val="003F612A"/>
    <w:rsid w:val="003F6549"/>
    <w:rsid w:val="003F6B23"/>
    <w:rsid w:val="003F7D46"/>
    <w:rsid w:val="0040083F"/>
    <w:rsid w:val="0040187E"/>
    <w:rsid w:val="0040235B"/>
    <w:rsid w:val="004027B4"/>
    <w:rsid w:val="00402EF6"/>
    <w:rsid w:val="004033A4"/>
    <w:rsid w:val="004033C8"/>
    <w:rsid w:val="00403451"/>
    <w:rsid w:val="00403B3E"/>
    <w:rsid w:val="00404373"/>
    <w:rsid w:val="0040477D"/>
    <w:rsid w:val="00404C86"/>
    <w:rsid w:val="00405DAF"/>
    <w:rsid w:val="004077AF"/>
    <w:rsid w:val="00407E61"/>
    <w:rsid w:val="00410595"/>
    <w:rsid w:val="00410AE7"/>
    <w:rsid w:val="00410BED"/>
    <w:rsid w:val="00410E09"/>
    <w:rsid w:val="004114F2"/>
    <w:rsid w:val="00411CBC"/>
    <w:rsid w:val="00411FF3"/>
    <w:rsid w:val="00412415"/>
    <w:rsid w:val="00412476"/>
    <w:rsid w:val="00412BF2"/>
    <w:rsid w:val="0041315E"/>
    <w:rsid w:val="0041465A"/>
    <w:rsid w:val="0041496D"/>
    <w:rsid w:val="00414B31"/>
    <w:rsid w:val="00414DCC"/>
    <w:rsid w:val="00415098"/>
    <w:rsid w:val="00415121"/>
    <w:rsid w:val="004159BF"/>
    <w:rsid w:val="00415C2B"/>
    <w:rsid w:val="00416F1A"/>
    <w:rsid w:val="0041795E"/>
    <w:rsid w:val="00417AD4"/>
    <w:rsid w:val="00417AF7"/>
    <w:rsid w:val="00417BCA"/>
    <w:rsid w:val="00417DB4"/>
    <w:rsid w:val="00417ED3"/>
    <w:rsid w:val="00417F7F"/>
    <w:rsid w:val="00420748"/>
    <w:rsid w:val="00421097"/>
    <w:rsid w:val="00421BEA"/>
    <w:rsid w:val="00422735"/>
    <w:rsid w:val="00422E0D"/>
    <w:rsid w:val="00423018"/>
    <w:rsid w:val="004230C8"/>
    <w:rsid w:val="004233E4"/>
    <w:rsid w:val="00425025"/>
    <w:rsid w:val="00425C17"/>
    <w:rsid w:val="004260D4"/>
    <w:rsid w:val="0042618D"/>
    <w:rsid w:val="0042630A"/>
    <w:rsid w:val="004266D0"/>
    <w:rsid w:val="004267FF"/>
    <w:rsid w:val="00426B6A"/>
    <w:rsid w:val="00426BB1"/>
    <w:rsid w:val="00427046"/>
    <w:rsid w:val="00427D9E"/>
    <w:rsid w:val="00430AAD"/>
    <w:rsid w:val="00430AD2"/>
    <w:rsid w:val="004318EF"/>
    <w:rsid w:val="00431A66"/>
    <w:rsid w:val="00431DAE"/>
    <w:rsid w:val="00431F0E"/>
    <w:rsid w:val="0043216A"/>
    <w:rsid w:val="0043255C"/>
    <w:rsid w:val="0043264A"/>
    <w:rsid w:val="004328B0"/>
    <w:rsid w:val="00432CF1"/>
    <w:rsid w:val="00432FD2"/>
    <w:rsid w:val="004330D1"/>
    <w:rsid w:val="00433240"/>
    <w:rsid w:val="004347FC"/>
    <w:rsid w:val="0043491F"/>
    <w:rsid w:val="0043586C"/>
    <w:rsid w:val="0043630C"/>
    <w:rsid w:val="00436393"/>
    <w:rsid w:val="00436A2B"/>
    <w:rsid w:val="00436EA2"/>
    <w:rsid w:val="0043787E"/>
    <w:rsid w:val="00437A08"/>
    <w:rsid w:val="00437E7C"/>
    <w:rsid w:val="0044055D"/>
    <w:rsid w:val="00440646"/>
    <w:rsid w:val="00442D91"/>
    <w:rsid w:val="0044483E"/>
    <w:rsid w:val="00444F41"/>
    <w:rsid w:val="00445100"/>
    <w:rsid w:val="0044697C"/>
    <w:rsid w:val="00446BA3"/>
    <w:rsid w:val="00446DF6"/>
    <w:rsid w:val="00447292"/>
    <w:rsid w:val="0044795A"/>
    <w:rsid w:val="00450372"/>
    <w:rsid w:val="00450F93"/>
    <w:rsid w:val="0045189F"/>
    <w:rsid w:val="00451B55"/>
    <w:rsid w:val="00451BE6"/>
    <w:rsid w:val="00451F5D"/>
    <w:rsid w:val="0045276D"/>
    <w:rsid w:val="00452DBC"/>
    <w:rsid w:val="00452EE2"/>
    <w:rsid w:val="00453745"/>
    <w:rsid w:val="00454226"/>
    <w:rsid w:val="004542AC"/>
    <w:rsid w:val="00454A89"/>
    <w:rsid w:val="0045630F"/>
    <w:rsid w:val="00456367"/>
    <w:rsid w:val="0045703D"/>
    <w:rsid w:val="00457987"/>
    <w:rsid w:val="00457D54"/>
    <w:rsid w:val="0046003D"/>
    <w:rsid w:val="004607EF"/>
    <w:rsid w:val="00460A22"/>
    <w:rsid w:val="004625C1"/>
    <w:rsid w:val="00462FD8"/>
    <w:rsid w:val="0046365C"/>
    <w:rsid w:val="00463FA9"/>
    <w:rsid w:val="00464B69"/>
    <w:rsid w:val="00464BFE"/>
    <w:rsid w:val="004654FD"/>
    <w:rsid w:val="00465730"/>
    <w:rsid w:val="0046579F"/>
    <w:rsid w:val="004663A8"/>
    <w:rsid w:val="0046665E"/>
    <w:rsid w:val="00466DC2"/>
    <w:rsid w:val="00467737"/>
    <w:rsid w:val="004678FF"/>
    <w:rsid w:val="00467A9E"/>
    <w:rsid w:val="00467B40"/>
    <w:rsid w:val="00470018"/>
    <w:rsid w:val="00470241"/>
    <w:rsid w:val="0047031D"/>
    <w:rsid w:val="0047044D"/>
    <w:rsid w:val="0047053B"/>
    <w:rsid w:val="0047073D"/>
    <w:rsid w:val="00470C5E"/>
    <w:rsid w:val="00470EFE"/>
    <w:rsid w:val="004710F4"/>
    <w:rsid w:val="004711B4"/>
    <w:rsid w:val="0047157E"/>
    <w:rsid w:val="00471EAE"/>
    <w:rsid w:val="0047298D"/>
    <w:rsid w:val="00472F6A"/>
    <w:rsid w:val="004738DE"/>
    <w:rsid w:val="00473A22"/>
    <w:rsid w:val="00473C96"/>
    <w:rsid w:val="00474615"/>
    <w:rsid w:val="004756F3"/>
    <w:rsid w:val="004763D1"/>
    <w:rsid w:val="00476C24"/>
    <w:rsid w:val="00477342"/>
    <w:rsid w:val="00477CE5"/>
    <w:rsid w:val="00477F3A"/>
    <w:rsid w:val="0048009C"/>
    <w:rsid w:val="0048037A"/>
    <w:rsid w:val="0048057D"/>
    <w:rsid w:val="0048155F"/>
    <w:rsid w:val="004815D0"/>
    <w:rsid w:val="00482113"/>
    <w:rsid w:val="00482D25"/>
    <w:rsid w:val="00482F21"/>
    <w:rsid w:val="004830EE"/>
    <w:rsid w:val="0048315E"/>
    <w:rsid w:val="00484688"/>
    <w:rsid w:val="00484C71"/>
    <w:rsid w:val="004858B3"/>
    <w:rsid w:val="00485B25"/>
    <w:rsid w:val="00486B11"/>
    <w:rsid w:val="00486B2D"/>
    <w:rsid w:val="00487540"/>
    <w:rsid w:val="004876F0"/>
    <w:rsid w:val="00487AAD"/>
    <w:rsid w:val="0049062C"/>
    <w:rsid w:val="0049073A"/>
    <w:rsid w:val="00490C73"/>
    <w:rsid w:val="00491F7F"/>
    <w:rsid w:val="0049297C"/>
    <w:rsid w:val="0049357C"/>
    <w:rsid w:val="0049367A"/>
    <w:rsid w:val="00493ADE"/>
    <w:rsid w:val="00493C73"/>
    <w:rsid w:val="00493DA1"/>
    <w:rsid w:val="00494B47"/>
    <w:rsid w:val="00496B0F"/>
    <w:rsid w:val="00497CDE"/>
    <w:rsid w:val="004A09C4"/>
    <w:rsid w:val="004A0C39"/>
    <w:rsid w:val="004A2049"/>
    <w:rsid w:val="004A2096"/>
    <w:rsid w:val="004A2291"/>
    <w:rsid w:val="004A2385"/>
    <w:rsid w:val="004A2777"/>
    <w:rsid w:val="004A2BBD"/>
    <w:rsid w:val="004A2FCD"/>
    <w:rsid w:val="004A454A"/>
    <w:rsid w:val="004A4889"/>
    <w:rsid w:val="004A5211"/>
    <w:rsid w:val="004A54A8"/>
    <w:rsid w:val="004A5681"/>
    <w:rsid w:val="004A5993"/>
    <w:rsid w:val="004A5D23"/>
    <w:rsid w:val="004A660D"/>
    <w:rsid w:val="004A6785"/>
    <w:rsid w:val="004A69A4"/>
    <w:rsid w:val="004A69F7"/>
    <w:rsid w:val="004A704D"/>
    <w:rsid w:val="004A7726"/>
    <w:rsid w:val="004A7D63"/>
    <w:rsid w:val="004B0C14"/>
    <w:rsid w:val="004B0C9F"/>
    <w:rsid w:val="004B0D1D"/>
    <w:rsid w:val="004B1044"/>
    <w:rsid w:val="004B1298"/>
    <w:rsid w:val="004B16AC"/>
    <w:rsid w:val="004B1CE5"/>
    <w:rsid w:val="004B2A46"/>
    <w:rsid w:val="004B2DAD"/>
    <w:rsid w:val="004B3431"/>
    <w:rsid w:val="004B389A"/>
    <w:rsid w:val="004B41DB"/>
    <w:rsid w:val="004B4511"/>
    <w:rsid w:val="004B4A89"/>
    <w:rsid w:val="004B4AB4"/>
    <w:rsid w:val="004B557D"/>
    <w:rsid w:val="004B5DA1"/>
    <w:rsid w:val="004B5FC9"/>
    <w:rsid w:val="004B658F"/>
    <w:rsid w:val="004B66D6"/>
    <w:rsid w:val="004B68C2"/>
    <w:rsid w:val="004B72D7"/>
    <w:rsid w:val="004B7FF5"/>
    <w:rsid w:val="004C03A0"/>
    <w:rsid w:val="004C06B9"/>
    <w:rsid w:val="004C0795"/>
    <w:rsid w:val="004C1F49"/>
    <w:rsid w:val="004C1F7C"/>
    <w:rsid w:val="004C20B8"/>
    <w:rsid w:val="004C311D"/>
    <w:rsid w:val="004C3142"/>
    <w:rsid w:val="004C37E0"/>
    <w:rsid w:val="004C3961"/>
    <w:rsid w:val="004C3C6B"/>
    <w:rsid w:val="004C4858"/>
    <w:rsid w:val="004C5294"/>
    <w:rsid w:val="004C568C"/>
    <w:rsid w:val="004C6486"/>
    <w:rsid w:val="004C6916"/>
    <w:rsid w:val="004C6E59"/>
    <w:rsid w:val="004C747B"/>
    <w:rsid w:val="004C7DA9"/>
    <w:rsid w:val="004C7E54"/>
    <w:rsid w:val="004D03D7"/>
    <w:rsid w:val="004D0A95"/>
    <w:rsid w:val="004D119A"/>
    <w:rsid w:val="004D15EF"/>
    <w:rsid w:val="004D2F0C"/>
    <w:rsid w:val="004D306A"/>
    <w:rsid w:val="004D3081"/>
    <w:rsid w:val="004D355A"/>
    <w:rsid w:val="004D39C0"/>
    <w:rsid w:val="004D46B8"/>
    <w:rsid w:val="004D497A"/>
    <w:rsid w:val="004D4C32"/>
    <w:rsid w:val="004D5580"/>
    <w:rsid w:val="004D567B"/>
    <w:rsid w:val="004D57EF"/>
    <w:rsid w:val="004D5A9B"/>
    <w:rsid w:val="004D664E"/>
    <w:rsid w:val="004D6C89"/>
    <w:rsid w:val="004D7AD6"/>
    <w:rsid w:val="004D7EA3"/>
    <w:rsid w:val="004E038E"/>
    <w:rsid w:val="004E0858"/>
    <w:rsid w:val="004E0C46"/>
    <w:rsid w:val="004E1130"/>
    <w:rsid w:val="004E136C"/>
    <w:rsid w:val="004E1A43"/>
    <w:rsid w:val="004E1EFD"/>
    <w:rsid w:val="004E2579"/>
    <w:rsid w:val="004E3097"/>
    <w:rsid w:val="004E30D3"/>
    <w:rsid w:val="004E3E5D"/>
    <w:rsid w:val="004E437F"/>
    <w:rsid w:val="004E4895"/>
    <w:rsid w:val="004E4EC0"/>
    <w:rsid w:val="004E5C9B"/>
    <w:rsid w:val="004E632C"/>
    <w:rsid w:val="004E6816"/>
    <w:rsid w:val="004E6B71"/>
    <w:rsid w:val="004E6F62"/>
    <w:rsid w:val="004E7609"/>
    <w:rsid w:val="004E7D34"/>
    <w:rsid w:val="004E7EA6"/>
    <w:rsid w:val="004F0791"/>
    <w:rsid w:val="004F094A"/>
    <w:rsid w:val="004F0A7F"/>
    <w:rsid w:val="004F0B7B"/>
    <w:rsid w:val="004F13EF"/>
    <w:rsid w:val="004F2174"/>
    <w:rsid w:val="004F219A"/>
    <w:rsid w:val="004F292A"/>
    <w:rsid w:val="004F2F14"/>
    <w:rsid w:val="004F3743"/>
    <w:rsid w:val="004F392B"/>
    <w:rsid w:val="004F4601"/>
    <w:rsid w:val="004F4A06"/>
    <w:rsid w:val="004F4A78"/>
    <w:rsid w:val="004F58F5"/>
    <w:rsid w:val="004F60FF"/>
    <w:rsid w:val="004F6FC9"/>
    <w:rsid w:val="004F7978"/>
    <w:rsid w:val="004F7E0D"/>
    <w:rsid w:val="0050011F"/>
    <w:rsid w:val="00500AE1"/>
    <w:rsid w:val="00500C87"/>
    <w:rsid w:val="00500E23"/>
    <w:rsid w:val="00501919"/>
    <w:rsid w:val="00501B6F"/>
    <w:rsid w:val="00502001"/>
    <w:rsid w:val="00502019"/>
    <w:rsid w:val="00502730"/>
    <w:rsid w:val="00502C19"/>
    <w:rsid w:val="00502C6E"/>
    <w:rsid w:val="00503C9E"/>
    <w:rsid w:val="0050429B"/>
    <w:rsid w:val="00504DB9"/>
    <w:rsid w:val="005051D8"/>
    <w:rsid w:val="00505835"/>
    <w:rsid w:val="005062A7"/>
    <w:rsid w:val="00506430"/>
    <w:rsid w:val="00506A0B"/>
    <w:rsid w:val="00506A7A"/>
    <w:rsid w:val="00506F00"/>
    <w:rsid w:val="00506F0D"/>
    <w:rsid w:val="00507190"/>
    <w:rsid w:val="00507666"/>
    <w:rsid w:val="005107A0"/>
    <w:rsid w:val="00511186"/>
    <w:rsid w:val="00511FD6"/>
    <w:rsid w:val="0051220C"/>
    <w:rsid w:val="00512CD4"/>
    <w:rsid w:val="00512DC7"/>
    <w:rsid w:val="00513456"/>
    <w:rsid w:val="00515AA7"/>
    <w:rsid w:val="00516C3D"/>
    <w:rsid w:val="005171E9"/>
    <w:rsid w:val="00517817"/>
    <w:rsid w:val="00517C36"/>
    <w:rsid w:val="00517C8B"/>
    <w:rsid w:val="00520141"/>
    <w:rsid w:val="00520324"/>
    <w:rsid w:val="00520B8B"/>
    <w:rsid w:val="005214F0"/>
    <w:rsid w:val="00521ADF"/>
    <w:rsid w:val="00522EB8"/>
    <w:rsid w:val="00523CD4"/>
    <w:rsid w:val="00525012"/>
    <w:rsid w:val="0052637B"/>
    <w:rsid w:val="00526DE1"/>
    <w:rsid w:val="00527F4E"/>
    <w:rsid w:val="005302AB"/>
    <w:rsid w:val="005304E9"/>
    <w:rsid w:val="005307DA"/>
    <w:rsid w:val="00530BD0"/>
    <w:rsid w:val="00530D8E"/>
    <w:rsid w:val="0053128C"/>
    <w:rsid w:val="00531849"/>
    <w:rsid w:val="00531E06"/>
    <w:rsid w:val="005321AC"/>
    <w:rsid w:val="00532D4A"/>
    <w:rsid w:val="005330C7"/>
    <w:rsid w:val="005336D4"/>
    <w:rsid w:val="005337FD"/>
    <w:rsid w:val="00533F91"/>
    <w:rsid w:val="005341EA"/>
    <w:rsid w:val="00534636"/>
    <w:rsid w:val="00534DF3"/>
    <w:rsid w:val="005350FC"/>
    <w:rsid w:val="0053539E"/>
    <w:rsid w:val="00536248"/>
    <w:rsid w:val="005368BA"/>
    <w:rsid w:val="005368F7"/>
    <w:rsid w:val="00536DA4"/>
    <w:rsid w:val="0053760D"/>
    <w:rsid w:val="00537A3A"/>
    <w:rsid w:val="00537FB9"/>
    <w:rsid w:val="005401EE"/>
    <w:rsid w:val="00540EF2"/>
    <w:rsid w:val="00541E48"/>
    <w:rsid w:val="00542702"/>
    <w:rsid w:val="00542B2C"/>
    <w:rsid w:val="00542F2D"/>
    <w:rsid w:val="00543490"/>
    <w:rsid w:val="005435F8"/>
    <w:rsid w:val="00544A0A"/>
    <w:rsid w:val="00544A90"/>
    <w:rsid w:val="00544F42"/>
    <w:rsid w:val="005451C2"/>
    <w:rsid w:val="00545A11"/>
    <w:rsid w:val="0054694B"/>
    <w:rsid w:val="0054724B"/>
    <w:rsid w:val="00547408"/>
    <w:rsid w:val="005476B7"/>
    <w:rsid w:val="00547F57"/>
    <w:rsid w:val="00550B8C"/>
    <w:rsid w:val="00552DCD"/>
    <w:rsid w:val="00553565"/>
    <w:rsid w:val="00553CAD"/>
    <w:rsid w:val="00554E59"/>
    <w:rsid w:val="00555A42"/>
    <w:rsid w:val="00556B74"/>
    <w:rsid w:val="00556F34"/>
    <w:rsid w:val="00557FD2"/>
    <w:rsid w:val="00560CB6"/>
    <w:rsid w:val="00561233"/>
    <w:rsid w:val="00561BE8"/>
    <w:rsid w:val="00561D62"/>
    <w:rsid w:val="00562794"/>
    <w:rsid w:val="0056288D"/>
    <w:rsid w:val="00562C15"/>
    <w:rsid w:val="00562DBE"/>
    <w:rsid w:val="005630E7"/>
    <w:rsid w:val="0056389A"/>
    <w:rsid w:val="0056466C"/>
    <w:rsid w:val="0056506F"/>
    <w:rsid w:val="00565351"/>
    <w:rsid w:val="00565474"/>
    <w:rsid w:val="00565849"/>
    <w:rsid w:val="005659AC"/>
    <w:rsid w:val="00565E0B"/>
    <w:rsid w:val="00565E22"/>
    <w:rsid w:val="0056724F"/>
    <w:rsid w:val="00567F1C"/>
    <w:rsid w:val="00570321"/>
    <w:rsid w:val="005705A0"/>
    <w:rsid w:val="0057194E"/>
    <w:rsid w:val="0057196C"/>
    <w:rsid w:val="00571F4F"/>
    <w:rsid w:val="005723D5"/>
    <w:rsid w:val="00572665"/>
    <w:rsid w:val="00572A0F"/>
    <w:rsid w:val="00574120"/>
    <w:rsid w:val="00574B2D"/>
    <w:rsid w:val="005750CC"/>
    <w:rsid w:val="0057514A"/>
    <w:rsid w:val="00575324"/>
    <w:rsid w:val="00575326"/>
    <w:rsid w:val="00575367"/>
    <w:rsid w:val="00575697"/>
    <w:rsid w:val="00575F2E"/>
    <w:rsid w:val="005764BF"/>
    <w:rsid w:val="00576F8F"/>
    <w:rsid w:val="0057763B"/>
    <w:rsid w:val="005812EF"/>
    <w:rsid w:val="00581762"/>
    <w:rsid w:val="00582456"/>
    <w:rsid w:val="005825FA"/>
    <w:rsid w:val="00582909"/>
    <w:rsid w:val="00583129"/>
    <w:rsid w:val="005835BE"/>
    <w:rsid w:val="00585F01"/>
    <w:rsid w:val="00586BC0"/>
    <w:rsid w:val="005877B9"/>
    <w:rsid w:val="00590421"/>
    <w:rsid w:val="005906AE"/>
    <w:rsid w:val="00590E5F"/>
    <w:rsid w:val="0059118A"/>
    <w:rsid w:val="00591368"/>
    <w:rsid w:val="005921B2"/>
    <w:rsid w:val="0059262C"/>
    <w:rsid w:val="00592D3E"/>
    <w:rsid w:val="00593034"/>
    <w:rsid w:val="00593B10"/>
    <w:rsid w:val="005940B0"/>
    <w:rsid w:val="00594264"/>
    <w:rsid w:val="005947F8"/>
    <w:rsid w:val="0059487E"/>
    <w:rsid w:val="00594E22"/>
    <w:rsid w:val="005952E5"/>
    <w:rsid w:val="0059566C"/>
    <w:rsid w:val="00596182"/>
    <w:rsid w:val="00596412"/>
    <w:rsid w:val="00596C61"/>
    <w:rsid w:val="00596DE0"/>
    <w:rsid w:val="005974A3"/>
    <w:rsid w:val="00597596"/>
    <w:rsid w:val="005A10B4"/>
    <w:rsid w:val="005A13AB"/>
    <w:rsid w:val="005A224B"/>
    <w:rsid w:val="005A25F7"/>
    <w:rsid w:val="005A2805"/>
    <w:rsid w:val="005A2ED6"/>
    <w:rsid w:val="005A39D4"/>
    <w:rsid w:val="005A3BC2"/>
    <w:rsid w:val="005A413B"/>
    <w:rsid w:val="005A53C6"/>
    <w:rsid w:val="005A566B"/>
    <w:rsid w:val="005A57F2"/>
    <w:rsid w:val="005A5B79"/>
    <w:rsid w:val="005A5D6A"/>
    <w:rsid w:val="005A62F3"/>
    <w:rsid w:val="005A693A"/>
    <w:rsid w:val="005A750A"/>
    <w:rsid w:val="005A799B"/>
    <w:rsid w:val="005A7A65"/>
    <w:rsid w:val="005A7BA1"/>
    <w:rsid w:val="005B04C2"/>
    <w:rsid w:val="005B05F2"/>
    <w:rsid w:val="005B13F5"/>
    <w:rsid w:val="005B1A1C"/>
    <w:rsid w:val="005B1EB1"/>
    <w:rsid w:val="005B1F08"/>
    <w:rsid w:val="005B2386"/>
    <w:rsid w:val="005B2CEF"/>
    <w:rsid w:val="005B2E16"/>
    <w:rsid w:val="005B2F2E"/>
    <w:rsid w:val="005B33B9"/>
    <w:rsid w:val="005B3970"/>
    <w:rsid w:val="005B3B1C"/>
    <w:rsid w:val="005B3E58"/>
    <w:rsid w:val="005B42CE"/>
    <w:rsid w:val="005B4772"/>
    <w:rsid w:val="005B4AFA"/>
    <w:rsid w:val="005B54A7"/>
    <w:rsid w:val="005B56CA"/>
    <w:rsid w:val="005B5D4A"/>
    <w:rsid w:val="005B6076"/>
    <w:rsid w:val="005B77C8"/>
    <w:rsid w:val="005B7DB7"/>
    <w:rsid w:val="005C03DC"/>
    <w:rsid w:val="005C160A"/>
    <w:rsid w:val="005C18F6"/>
    <w:rsid w:val="005C1C0B"/>
    <w:rsid w:val="005C1E95"/>
    <w:rsid w:val="005C210E"/>
    <w:rsid w:val="005C23EF"/>
    <w:rsid w:val="005C24F4"/>
    <w:rsid w:val="005C322C"/>
    <w:rsid w:val="005C5298"/>
    <w:rsid w:val="005C6527"/>
    <w:rsid w:val="005C66D8"/>
    <w:rsid w:val="005C68E1"/>
    <w:rsid w:val="005C6B7E"/>
    <w:rsid w:val="005C74A2"/>
    <w:rsid w:val="005C79F0"/>
    <w:rsid w:val="005C7BFD"/>
    <w:rsid w:val="005C7E2D"/>
    <w:rsid w:val="005D0DA1"/>
    <w:rsid w:val="005D2590"/>
    <w:rsid w:val="005D25BD"/>
    <w:rsid w:val="005D2A1A"/>
    <w:rsid w:val="005D2D2B"/>
    <w:rsid w:val="005D3A7B"/>
    <w:rsid w:val="005D3D63"/>
    <w:rsid w:val="005D5AE6"/>
    <w:rsid w:val="005D5F6F"/>
    <w:rsid w:val="005D6EE8"/>
    <w:rsid w:val="005D7016"/>
    <w:rsid w:val="005E0511"/>
    <w:rsid w:val="005E0900"/>
    <w:rsid w:val="005E0DD9"/>
    <w:rsid w:val="005E1B43"/>
    <w:rsid w:val="005E2933"/>
    <w:rsid w:val="005E33D3"/>
    <w:rsid w:val="005E3642"/>
    <w:rsid w:val="005E376F"/>
    <w:rsid w:val="005E5853"/>
    <w:rsid w:val="005E5A1B"/>
    <w:rsid w:val="005E68AB"/>
    <w:rsid w:val="005E6FB9"/>
    <w:rsid w:val="005E7077"/>
    <w:rsid w:val="005E7125"/>
    <w:rsid w:val="005E74D2"/>
    <w:rsid w:val="005E7ED3"/>
    <w:rsid w:val="005F097C"/>
    <w:rsid w:val="005F0FF6"/>
    <w:rsid w:val="005F11C0"/>
    <w:rsid w:val="005F178F"/>
    <w:rsid w:val="005F24B0"/>
    <w:rsid w:val="005F2CA6"/>
    <w:rsid w:val="005F3C26"/>
    <w:rsid w:val="005F3C67"/>
    <w:rsid w:val="005F3F7C"/>
    <w:rsid w:val="005F3FD4"/>
    <w:rsid w:val="005F461C"/>
    <w:rsid w:val="005F4ACD"/>
    <w:rsid w:val="005F4D69"/>
    <w:rsid w:val="005F538D"/>
    <w:rsid w:val="005F5854"/>
    <w:rsid w:val="005F5BAE"/>
    <w:rsid w:val="005F7177"/>
    <w:rsid w:val="005F73A2"/>
    <w:rsid w:val="005F74D0"/>
    <w:rsid w:val="005F74F3"/>
    <w:rsid w:val="005F77E8"/>
    <w:rsid w:val="005F7839"/>
    <w:rsid w:val="005F78F1"/>
    <w:rsid w:val="00600367"/>
    <w:rsid w:val="00600C6E"/>
    <w:rsid w:val="00600CC4"/>
    <w:rsid w:val="0060101B"/>
    <w:rsid w:val="00601C30"/>
    <w:rsid w:val="00602061"/>
    <w:rsid w:val="00602EAA"/>
    <w:rsid w:val="0060384F"/>
    <w:rsid w:val="00603BC9"/>
    <w:rsid w:val="00604D6C"/>
    <w:rsid w:val="0060572D"/>
    <w:rsid w:val="0060576D"/>
    <w:rsid w:val="00605CB6"/>
    <w:rsid w:val="006066DB"/>
    <w:rsid w:val="006074D0"/>
    <w:rsid w:val="00607C4A"/>
    <w:rsid w:val="00607CE3"/>
    <w:rsid w:val="00607FC4"/>
    <w:rsid w:val="00610CF2"/>
    <w:rsid w:val="0061140D"/>
    <w:rsid w:val="006119E3"/>
    <w:rsid w:val="00611E52"/>
    <w:rsid w:val="006127D6"/>
    <w:rsid w:val="00613031"/>
    <w:rsid w:val="0061321E"/>
    <w:rsid w:val="00613D67"/>
    <w:rsid w:val="006140E9"/>
    <w:rsid w:val="0061437D"/>
    <w:rsid w:val="00614671"/>
    <w:rsid w:val="00614BCA"/>
    <w:rsid w:val="00614D26"/>
    <w:rsid w:val="00614DEF"/>
    <w:rsid w:val="006152FC"/>
    <w:rsid w:val="006160AA"/>
    <w:rsid w:val="006164D1"/>
    <w:rsid w:val="00616552"/>
    <w:rsid w:val="00616554"/>
    <w:rsid w:val="00616E24"/>
    <w:rsid w:val="0061745A"/>
    <w:rsid w:val="00620448"/>
    <w:rsid w:val="00621189"/>
    <w:rsid w:val="006219E1"/>
    <w:rsid w:val="00621D41"/>
    <w:rsid w:val="00621D4D"/>
    <w:rsid w:val="00621D55"/>
    <w:rsid w:val="006222CF"/>
    <w:rsid w:val="00622461"/>
    <w:rsid w:val="00622476"/>
    <w:rsid w:val="0062279D"/>
    <w:rsid w:val="0062281D"/>
    <w:rsid w:val="00623A9C"/>
    <w:rsid w:val="00624134"/>
    <w:rsid w:val="0062511E"/>
    <w:rsid w:val="0062537B"/>
    <w:rsid w:val="006268C4"/>
    <w:rsid w:val="006273C3"/>
    <w:rsid w:val="0062782F"/>
    <w:rsid w:val="00627A7F"/>
    <w:rsid w:val="00630281"/>
    <w:rsid w:val="0063039A"/>
    <w:rsid w:val="006309D5"/>
    <w:rsid w:val="00631DA6"/>
    <w:rsid w:val="00632A81"/>
    <w:rsid w:val="00632B2F"/>
    <w:rsid w:val="00633B8E"/>
    <w:rsid w:val="00633C44"/>
    <w:rsid w:val="00634684"/>
    <w:rsid w:val="006347B8"/>
    <w:rsid w:val="006361B2"/>
    <w:rsid w:val="00636A69"/>
    <w:rsid w:val="006374D6"/>
    <w:rsid w:val="00640E3B"/>
    <w:rsid w:val="00640FC0"/>
    <w:rsid w:val="00641068"/>
    <w:rsid w:val="006420F7"/>
    <w:rsid w:val="00642290"/>
    <w:rsid w:val="006422E7"/>
    <w:rsid w:val="00642912"/>
    <w:rsid w:val="00642E9F"/>
    <w:rsid w:val="00643438"/>
    <w:rsid w:val="006440CC"/>
    <w:rsid w:val="00644398"/>
    <w:rsid w:val="006444E1"/>
    <w:rsid w:val="00645053"/>
    <w:rsid w:val="00645E85"/>
    <w:rsid w:val="0064605A"/>
    <w:rsid w:val="0064615A"/>
    <w:rsid w:val="00646C46"/>
    <w:rsid w:val="00647729"/>
    <w:rsid w:val="006477E7"/>
    <w:rsid w:val="0064782F"/>
    <w:rsid w:val="006478ED"/>
    <w:rsid w:val="0065018A"/>
    <w:rsid w:val="00650794"/>
    <w:rsid w:val="006513A6"/>
    <w:rsid w:val="0065232C"/>
    <w:rsid w:val="0065240D"/>
    <w:rsid w:val="00652B2F"/>
    <w:rsid w:val="00652B7D"/>
    <w:rsid w:val="006541D7"/>
    <w:rsid w:val="0065454A"/>
    <w:rsid w:val="00655432"/>
    <w:rsid w:val="006555A3"/>
    <w:rsid w:val="00656446"/>
    <w:rsid w:val="006568ED"/>
    <w:rsid w:val="00656C61"/>
    <w:rsid w:val="00656D90"/>
    <w:rsid w:val="00657475"/>
    <w:rsid w:val="00657636"/>
    <w:rsid w:val="00657C96"/>
    <w:rsid w:val="00660910"/>
    <w:rsid w:val="0066107D"/>
    <w:rsid w:val="0066117E"/>
    <w:rsid w:val="00661606"/>
    <w:rsid w:val="00661D9A"/>
    <w:rsid w:val="006631FF"/>
    <w:rsid w:val="0066368C"/>
    <w:rsid w:val="00664245"/>
    <w:rsid w:val="00664E0B"/>
    <w:rsid w:val="00665614"/>
    <w:rsid w:val="00665A15"/>
    <w:rsid w:val="006662FE"/>
    <w:rsid w:val="00666872"/>
    <w:rsid w:val="00666C8E"/>
    <w:rsid w:val="00667A26"/>
    <w:rsid w:val="00667F27"/>
    <w:rsid w:val="00667F99"/>
    <w:rsid w:val="00667FFC"/>
    <w:rsid w:val="00670210"/>
    <w:rsid w:val="00671075"/>
    <w:rsid w:val="006718A7"/>
    <w:rsid w:val="00672532"/>
    <w:rsid w:val="0067279B"/>
    <w:rsid w:val="00672840"/>
    <w:rsid w:val="00672A42"/>
    <w:rsid w:val="00673251"/>
    <w:rsid w:val="00673354"/>
    <w:rsid w:val="00673399"/>
    <w:rsid w:val="006734F7"/>
    <w:rsid w:val="006741D2"/>
    <w:rsid w:val="00674379"/>
    <w:rsid w:val="00674C89"/>
    <w:rsid w:val="00674E7C"/>
    <w:rsid w:val="00674FD2"/>
    <w:rsid w:val="0067506D"/>
    <w:rsid w:val="0067539B"/>
    <w:rsid w:val="006758DA"/>
    <w:rsid w:val="00675A0E"/>
    <w:rsid w:val="00675A81"/>
    <w:rsid w:val="00675B23"/>
    <w:rsid w:val="00676426"/>
    <w:rsid w:val="0067689A"/>
    <w:rsid w:val="00676EC5"/>
    <w:rsid w:val="00680048"/>
    <w:rsid w:val="006800E9"/>
    <w:rsid w:val="006804E3"/>
    <w:rsid w:val="006807BB"/>
    <w:rsid w:val="00680802"/>
    <w:rsid w:val="00680D23"/>
    <w:rsid w:val="006814A4"/>
    <w:rsid w:val="00681EFB"/>
    <w:rsid w:val="00682696"/>
    <w:rsid w:val="006826BE"/>
    <w:rsid w:val="00682944"/>
    <w:rsid w:val="00682E28"/>
    <w:rsid w:val="00683FAF"/>
    <w:rsid w:val="00684750"/>
    <w:rsid w:val="0068490E"/>
    <w:rsid w:val="00684F95"/>
    <w:rsid w:val="006855D3"/>
    <w:rsid w:val="00685AB5"/>
    <w:rsid w:val="00685D2E"/>
    <w:rsid w:val="00685E02"/>
    <w:rsid w:val="00685E3B"/>
    <w:rsid w:val="006869F2"/>
    <w:rsid w:val="00686C5A"/>
    <w:rsid w:val="00686EC4"/>
    <w:rsid w:val="00687208"/>
    <w:rsid w:val="0069008E"/>
    <w:rsid w:val="0069039C"/>
    <w:rsid w:val="00690A66"/>
    <w:rsid w:val="00691388"/>
    <w:rsid w:val="0069239B"/>
    <w:rsid w:val="0069291F"/>
    <w:rsid w:val="00692C6F"/>
    <w:rsid w:val="00692CA5"/>
    <w:rsid w:val="00693E37"/>
    <w:rsid w:val="006942E9"/>
    <w:rsid w:val="006945C5"/>
    <w:rsid w:val="00694F50"/>
    <w:rsid w:val="00694FCD"/>
    <w:rsid w:val="00696354"/>
    <w:rsid w:val="00696BA8"/>
    <w:rsid w:val="00696DDE"/>
    <w:rsid w:val="00696FEA"/>
    <w:rsid w:val="00697364"/>
    <w:rsid w:val="0069752D"/>
    <w:rsid w:val="006A077E"/>
    <w:rsid w:val="006A0853"/>
    <w:rsid w:val="006A0A41"/>
    <w:rsid w:val="006A20E3"/>
    <w:rsid w:val="006A21CC"/>
    <w:rsid w:val="006A2B9A"/>
    <w:rsid w:val="006A2BF7"/>
    <w:rsid w:val="006A2D38"/>
    <w:rsid w:val="006A31CB"/>
    <w:rsid w:val="006A32CD"/>
    <w:rsid w:val="006A3511"/>
    <w:rsid w:val="006A4DAF"/>
    <w:rsid w:val="006A618B"/>
    <w:rsid w:val="006A64E3"/>
    <w:rsid w:val="006A6BCE"/>
    <w:rsid w:val="006A6C08"/>
    <w:rsid w:val="006B0225"/>
    <w:rsid w:val="006B03ED"/>
    <w:rsid w:val="006B1FF7"/>
    <w:rsid w:val="006B2894"/>
    <w:rsid w:val="006B348F"/>
    <w:rsid w:val="006B3615"/>
    <w:rsid w:val="006B4377"/>
    <w:rsid w:val="006B43D0"/>
    <w:rsid w:val="006B4BEE"/>
    <w:rsid w:val="006B6272"/>
    <w:rsid w:val="006B67EB"/>
    <w:rsid w:val="006B71F1"/>
    <w:rsid w:val="006B776C"/>
    <w:rsid w:val="006C13A9"/>
    <w:rsid w:val="006C1491"/>
    <w:rsid w:val="006C2FB7"/>
    <w:rsid w:val="006C3C7E"/>
    <w:rsid w:val="006C4932"/>
    <w:rsid w:val="006C4E11"/>
    <w:rsid w:val="006C4F1C"/>
    <w:rsid w:val="006C5900"/>
    <w:rsid w:val="006C5D76"/>
    <w:rsid w:val="006C62D2"/>
    <w:rsid w:val="006C69B3"/>
    <w:rsid w:val="006C710A"/>
    <w:rsid w:val="006C7421"/>
    <w:rsid w:val="006C78BD"/>
    <w:rsid w:val="006C7953"/>
    <w:rsid w:val="006C7DB6"/>
    <w:rsid w:val="006D054C"/>
    <w:rsid w:val="006D09B5"/>
    <w:rsid w:val="006D184E"/>
    <w:rsid w:val="006D3E96"/>
    <w:rsid w:val="006D3F6F"/>
    <w:rsid w:val="006D4766"/>
    <w:rsid w:val="006D492D"/>
    <w:rsid w:val="006D5404"/>
    <w:rsid w:val="006D6248"/>
    <w:rsid w:val="006D65EA"/>
    <w:rsid w:val="006D78ED"/>
    <w:rsid w:val="006D79DC"/>
    <w:rsid w:val="006D7C6E"/>
    <w:rsid w:val="006D7CF2"/>
    <w:rsid w:val="006E1F56"/>
    <w:rsid w:val="006E2F7A"/>
    <w:rsid w:val="006E3E51"/>
    <w:rsid w:val="006E5C98"/>
    <w:rsid w:val="006E69A2"/>
    <w:rsid w:val="006E6E3B"/>
    <w:rsid w:val="006E775D"/>
    <w:rsid w:val="006F0D5E"/>
    <w:rsid w:val="006F1BC3"/>
    <w:rsid w:val="006F293C"/>
    <w:rsid w:val="006F31C3"/>
    <w:rsid w:val="006F34FD"/>
    <w:rsid w:val="006F3735"/>
    <w:rsid w:val="006F3DD9"/>
    <w:rsid w:val="006F484D"/>
    <w:rsid w:val="006F5E57"/>
    <w:rsid w:val="006F5EB2"/>
    <w:rsid w:val="006F61FB"/>
    <w:rsid w:val="006F6BD1"/>
    <w:rsid w:val="006F7B75"/>
    <w:rsid w:val="00700BD5"/>
    <w:rsid w:val="00701276"/>
    <w:rsid w:val="007012AF"/>
    <w:rsid w:val="007014B4"/>
    <w:rsid w:val="00701516"/>
    <w:rsid w:val="00702196"/>
    <w:rsid w:val="00702463"/>
    <w:rsid w:val="00703609"/>
    <w:rsid w:val="007036AC"/>
    <w:rsid w:val="00703AD5"/>
    <w:rsid w:val="00703F2D"/>
    <w:rsid w:val="00704AF3"/>
    <w:rsid w:val="00705221"/>
    <w:rsid w:val="00705231"/>
    <w:rsid w:val="00705242"/>
    <w:rsid w:val="00706156"/>
    <w:rsid w:val="00706A77"/>
    <w:rsid w:val="007073BF"/>
    <w:rsid w:val="00707D0D"/>
    <w:rsid w:val="00710A3C"/>
    <w:rsid w:val="00710E37"/>
    <w:rsid w:val="0071160D"/>
    <w:rsid w:val="00711DB6"/>
    <w:rsid w:val="00712557"/>
    <w:rsid w:val="00713AE2"/>
    <w:rsid w:val="007154B9"/>
    <w:rsid w:val="00715584"/>
    <w:rsid w:val="00715C81"/>
    <w:rsid w:val="00716578"/>
    <w:rsid w:val="00717155"/>
    <w:rsid w:val="00717392"/>
    <w:rsid w:val="007173E6"/>
    <w:rsid w:val="00717CF1"/>
    <w:rsid w:val="00720385"/>
    <w:rsid w:val="00720CDF"/>
    <w:rsid w:val="00720FF1"/>
    <w:rsid w:val="007210C4"/>
    <w:rsid w:val="00721DD0"/>
    <w:rsid w:val="00723AF8"/>
    <w:rsid w:val="00723D01"/>
    <w:rsid w:val="00724312"/>
    <w:rsid w:val="007246A0"/>
    <w:rsid w:val="00725207"/>
    <w:rsid w:val="007252A9"/>
    <w:rsid w:val="00725645"/>
    <w:rsid w:val="0072646A"/>
    <w:rsid w:val="00726563"/>
    <w:rsid w:val="00727346"/>
    <w:rsid w:val="00730173"/>
    <w:rsid w:val="00730635"/>
    <w:rsid w:val="00730953"/>
    <w:rsid w:val="007321AB"/>
    <w:rsid w:val="007336BF"/>
    <w:rsid w:val="00733F58"/>
    <w:rsid w:val="00734657"/>
    <w:rsid w:val="00734795"/>
    <w:rsid w:val="0073538A"/>
    <w:rsid w:val="00735422"/>
    <w:rsid w:val="007354F3"/>
    <w:rsid w:val="00735884"/>
    <w:rsid w:val="00735C34"/>
    <w:rsid w:val="00736609"/>
    <w:rsid w:val="0073665B"/>
    <w:rsid w:val="00736CD0"/>
    <w:rsid w:val="00737317"/>
    <w:rsid w:val="0073752A"/>
    <w:rsid w:val="00737DF9"/>
    <w:rsid w:val="00740009"/>
    <w:rsid w:val="00740068"/>
    <w:rsid w:val="0074016F"/>
    <w:rsid w:val="0074032A"/>
    <w:rsid w:val="00740CF6"/>
    <w:rsid w:val="00743595"/>
    <w:rsid w:val="007444E2"/>
    <w:rsid w:val="00744D86"/>
    <w:rsid w:val="00744FEA"/>
    <w:rsid w:val="00746524"/>
    <w:rsid w:val="00746E28"/>
    <w:rsid w:val="007478A8"/>
    <w:rsid w:val="007479DB"/>
    <w:rsid w:val="00747C2F"/>
    <w:rsid w:val="00750047"/>
    <w:rsid w:val="007501F2"/>
    <w:rsid w:val="0075044C"/>
    <w:rsid w:val="00750D53"/>
    <w:rsid w:val="007519F9"/>
    <w:rsid w:val="00751E84"/>
    <w:rsid w:val="007525AB"/>
    <w:rsid w:val="00752A4A"/>
    <w:rsid w:val="0075365B"/>
    <w:rsid w:val="00753E61"/>
    <w:rsid w:val="00754229"/>
    <w:rsid w:val="00754418"/>
    <w:rsid w:val="00754A2A"/>
    <w:rsid w:val="00754BFD"/>
    <w:rsid w:val="007559C5"/>
    <w:rsid w:val="00755B09"/>
    <w:rsid w:val="007568F1"/>
    <w:rsid w:val="00756FA0"/>
    <w:rsid w:val="007574DD"/>
    <w:rsid w:val="007574E8"/>
    <w:rsid w:val="00757A0C"/>
    <w:rsid w:val="00760A92"/>
    <w:rsid w:val="00761BBF"/>
    <w:rsid w:val="00761EC4"/>
    <w:rsid w:val="00761F35"/>
    <w:rsid w:val="00763509"/>
    <w:rsid w:val="00763E72"/>
    <w:rsid w:val="007656C6"/>
    <w:rsid w:val="00765B07"/>
    <w:rsid w:val="007664DA"/>
    <w:rsid w:val="007666FB"/>
    <w:rsid w:val="00766F1C"/>
    <w:rsid w:val="00767D9D"/>
    <w:rsid w:val="00767E66"/>
    <w:rsid w:val="00770589"/>
    <w:rsid w:val="00770A6A"/>
    <w:rsid w:val="007714B6"/>
    <w:rsid w:val="00771F9D"/>
    <w:rsid w:val="00772003"/>
    <w:rsid w:val="00772226"/>
    <w:rsid w:val="007723D0"/>
    <w:rsid w:val="00773333"/>
    <w:rsid w:val="00773A4A"/>
    <w:rsid w:val="00773BA9"/>
    <w:rsid w:val="00773CCF"/>
    <w:rsid w:val="00774926"/>
    <w:rsid w:val="00774B52"/>
    <w:rsid w:val="00775723"/>
    <w:rsid w:val="007757B2"/>
    <w:rsid w:val="00775B03"/>
    <w:rsid w:val="0077613B"/>
    <w:rsid w:val="007762C1"/>
    <w:rsid w:val="00776394"/>
    <w:rsid w:val="007767AA"/>
    <w:rsid w:val="00776D8C"/>
    <w:rsid w:val="00777B06"/>
    <w:rsid w:val="00780125"/>
    <w:rsid w:val="007802D4"/>
    <w:rsid w:val="00780B03"/>
    <w:rsid w:val="00780C47"/>
    <w:rsid w:val="00780FB3"/>
    <w:rsid w:val="007810B1"/>
    <w:rsid w:val="0078211D"/>
    <w:rsid w:val="007831B3"/>
    <w:rsid w:val="0078381D"/>
    <w:rsid w:val="00783A78"/>
    <w:rsid w:val="00783F4E"/>
    <w:rsid w:val="0078408D"/>
    <w:rsid w:val="007841F1"/>
    <w:rsid w:val="00785005"/>
    <w:rsid w:val="00785A66"/>
    <w:rsid w:val="00786181"/>
    <w:rsid w:val="007869AC"/>
    <w:rsid w:val="00786E45"/>
    <w:rsid w:val="0078770E"/>
    <w:rsid w:val="007900A5"/>
    <w:rsid w:val="00790E7D"/>
    <w:rsid w:val="007912F1"/>
    <w:rsid w:val="00791B10"/>
    <w:rsid w:val="00791B62"/>
    <w:rsid w:val="00791F9E"/>
    <w:rsid w:val="0079299F"/>
    <w:rsid w:val="007931C2"/>
    <w:rsid w:val="00793483"/>
    <w:rsid w:val="00794199"/>
    <w:rsid w:val="007941BA"/>
    <w:rsid w:val="0079462B"/>
    <w:rsid w:val="00794A0D"/>
    <w:rsid w:val="00794F6B"/>
    <w:rsid w:val="00794FD4"/>
    <w:rsid w:val="00795464"/>
    <w:rsid w:val="0079632E"/>
    <w:rsid w:val="0079785D"/>
    <w:rsid w:val="00797A49"/>
    <w:rsid w:val="007A08D2"/>
    <w:rsid w:val="007A0BC2"/>
    <w:rsid w:val="007A0D06"/>
    <w:rsid w:val="007A1410"/>
    <w:rsid w:val="007A2755"/>
    <w:rsid w:val="007A2D79"/>
    <w:rsid w:val="007A344D"/>
    <w:rsid w:val="007A3C77"/>
    <w:rsid w:val="007A45B2"/>
    <w:rsid w:val="007A48DF"/>
    <w:rsid w:val="007A5FB0"/>
    <w:rsid w:val="007A6060"/>
    <w:rsid w:val="007A636F"/>
    <w:rsid w:val="007A7978"/>
    <w:rsid w:val="007B0185"/>
    <w:rsid w:val="007B0363"/>
    <w:rsid w:val="007B2666"/>
    <w:rsid w:val="007B27EB"/>
    <w:rsid w:val="007B2D69"/>
    <w:rsid w:val="007B2EC7"/>
    <w:rsid w:val="007B2F9E"/>
    <w:rsid w:val="007B338E"/>
    <w:rsid w:val="007B3752"/>
    <w:rsid w:val="007B5254"/>
    <w:rsid w:val="007B577C"/>
    <w:rsid w:val="007B6307"/>
    <w:rsid w:val="007B7042"/>
    <w:rsid w:val="007B7CF8"/>
    <w:rsid w:val="007C022B"/>
    <w:rsid w:val="007C093B"/>
    <w:rsid w:val="007C0DA8"/>
    <w:rsid w:val="007C106F"/>
    <w:rsid w:val="007C2DAA"/>
    <w:rsid w:val="007C2DF8"/>
    <w:rsid w:val="007C3476"/>
    <w:rsid w:val="007C35BE"/>
    <w:rsid w:val="007C3AEA"/>
    <w:rsid w:val="007C4888"/>
    <w:rsid w:val="007C48E4"/>
    <w:rsid w:val="007C4CF6"/>
    <w:rsid w:val="007C501E"/>
    <w:rsid w:val="007C524A"/>
    <w:rsid w:val="007C59E3"/>
    <w:rsid w:val="007C5BC3"/>
    <w:rsid w:val="007C5D48"/>
    <w:rsid w:val="007C62A2"/>
    <w:rsid w:val="007C62BB"/>
    <w:rsid w:val="007C7154"/>
    <w:rsid w:val="007C72DC"/>
    <w:rsid w:val="007D173E"/>
    <w:rsid w:val="007D17FB"/>
    <w:rsid w:val="007D1D39"/>
    <w:rsid w:val="007D26E5"/>
    <w:rsid w:val="007D290C"/>
    <w:rsid w:val="007D3F19"/>
    <w:rsid w:val="007D4495"/>
    <w:rsid w:val="007D4558"/>
    <w:rsid w:val="007D4576"/>
    <w:rsid w:val="007D48F1"/>
    <w:rsid w:val="007D504D"/>
    <w:rsid w:val="007D58A6"/>
    <w:rsid w:val="007D6BA5"/>
    <w:rsid w:val="007D6CC6"/>
    <w:rsid w:val="007D75CD"/>
    <w:rsid w:val="007E0C4F"/>
    <w:rsid w:val="007E1252"/>
    <w:rsid w:val="007E12DB"/>
    <w:rsid w:val="007E19D9"/>
    <w:rsid w:val="007E1AD2"/>
    <w:rsid w:val="007E1E58"/>
    <w:rsid w:val="007E2C30"/>
    <w:rsid w:val="007E2DC2"/>
    <w:rsid w:val="007E3065"/>
    <w:rsid w:val="007E32FE"/>
    <w:rsid w:val="007E3AA1"/>
    <w:rsid w:val="007E3F11"/>
    <w:rsid w:val="007E40A7"/>
    <w:rsid w:val="007E42C2"/>
    <w:rsid w:val="007E4B7F"/>
    <w:rsid w:val="007E5182"/>
    <w:rsid w:val="007E5B9F"/>
    <w:rsid w:val="007E5F26"/>
    <w:rsid w:val="007E6266"/>
    <w:rsid w:val="007E65E1"/>
    <w:rsid w:val="007E6BFE"/>
    <w:rsid w:val="007E7CB9"/>
    <w:rsid w:val="007E7D3F"/>
    <w:rsid w:val="007F03FA"/>
    <w:rsid w:val="007F1118"/>
    <w:rsid w:val="007F1906"/>
    <w:rsid w:val="007F244C"/>
    <w:rsid w:val="007F2458"/>
    <w:rsid w:val="007F3847"/>
    <w:rsid w:val="007F3E1F"/>
    <w:rsid w:val="007F3E62"/>
    <w:rsid w:val="007F4123"/>
    <w:rsid w:val="007F44F8"/>
    <w:rsid w:val="007F534B"/>
    <w:rsid w:val="007F54E7"/>
    <w:rsid w:val="007F626E"/>
    <w:rsid w:val="007F63C9"/>
    <w:rsid w:val="007F6657"/>
    <w:rsid w:val="007F6823"/>
    <w:rsid w:val="007F6F33"/>
    <w:rsid w:val="007F71EF"/>
    <w:rsid w:val="007F79AF"/>
    <w:rsid w:val="007F7FF9"/>
    <w:rsid w:val="008003AA"/>
    <w:rsid w:val="00801242"/>
    <w:rsid w:val="00801BFC"/>
    <w:rsid w:val="008026E3"/>
    <w:rsid w:val="008031D9"/>
    <w:rsid w:val="00803354"/>
    <w:rsid w:val="00803A5D"/>
    <w:rsid w:val="00803DD8"/>
    <w:rsid w:val="00803E19"/>
    <w:rsid w:val="0080421A"/>
    <w:rsid w:val="00804658"/>
    <w:rsid w:val="0080498C"/>
    <w:rsid w:val="00804B5A"/>
    <w:rsid w:val="00804E47"/>
    <w:rsid w:val="008052FF"/>
    <w:rsid w:val="00805B01"/>
    <w:rsid w:val="0080666C"/>
    <w:rsid w:val="00806AE6"/>
    <w:rsid w:val="00806ED2"/>
    <w:rsid w:val="00806F83"/>
    <w:rsid w:val="0080717E"/>
    <w:rsid w:val="00807441"/>
    <w:rsid w:val="00810163"/>
    <w:rsid w:val="00810178"/>
    <w:rsid w:val="0081062E"/>
    <w:rsid w:val="008108B3"/>
    <w:rsid w:val="00811135"/>
    <w:rsid w:val="00811A4D"/>
    <w:rsid w:val="00811E9C"/>
    <w:rsid w:val="0081258F"/>
    <w:rsid w:val="00812D00"/>
    <w:rsid w:val="00812E1E"/>
    <w:rsid w:val="008130A7"/>
    <w:rsid w:val="00813742"/>
    <w:rsid w:val="00813808"/>
    <w:rsid w:val="00814016"/>
    <w:rsid w:val="0081477F"/>
    <w:rsid w:val="00814A89"/>
    <w:rsid w:val="00814D60"/>
    <w:rsid w:val="00814DAF"/>
    <w:rsid w:val="008153C0"/>
    <w:rsid w:val="0081568F"/>
    <w:rsid w:val="00816411"/>
    <w:rsid w:val="00817248"/>
    <w:rsid w:val="0081746F"/>
    <w:rsid w:val="008176A1"/>
    <w:rsid w:val="00820864"/>
    <w:rsid w:val="00821101"/>
    <w:rsid w:val="00821CA5"/>
    <w:rsid w:val="0082285F"/>
    <w:rsid w:val="008229FE"/>
    <w:rsid w:val="0082382F"/>
    <w:rsid w:val="00823A79"/>
    <w:rsid w:val="0082477F"/>
    <w:rsid w:val="00824D46"/>
    <w:rsid w:val="00825D77"/>
    <w:rsid w:val="00826079"/>
    <w:rsid w:val="008270FA"/>
    <w:rsid w:val="0083008F"/>
    <w:rsid w:val="008300B6"/>
    <w:rsid w:val="00830295"/>
    <w:rsid w:val="00830DAE"/>
    <w:rsid w:val="0083210B"/>
    <w:rsid w:val="00833214"/>
    <w:rsid w:val="00833522"/>
    <w:rsid w:val="008339FF"/>
    <w:rsid w:val="008341E7"/>
    <w:rsid w:val="00835AD5"/>
    <w:rsid w:val="0083649F"/>
    <w:rsid w:val="00836818"/>
    <w:rsid w:val="00836CA1"/>
    <w:rsid w:val="008378E9"/>
    <w:rsid w:val="00837D9C"/>
    <w:rsid w:val="00840102"/>
    <w:rsid w:val="00840179"/>
    <w:rsid w:val="0084171E"/>
    <w:rsid w:val="00841F8B"/>
    <w:rsid w:val="00842735"/>
    <w:rsid w:val="00843495"/>
    <w:rsid w:val="008436AB"/>
    <w:rsid w:val="0084415F"/>
    <w:rsid w:val="00845F09"/>
    <w:rsid w:val="008461BF"/>
    <w:rsid w:val="008467E4"/>
    <w:rsid w:val="00846A23"/>
    <w:rsid w:val="00847934"/>
    <w:rsid w:val="0085033A"/>
    <w:rsid w:val="00851A6A"/>
    <w:rsid w:val="00851DA5"/>
    <w:rsid w:val="008521C0"/>
    <w:rsid w:val="00852332"/>
    <w:rsid w:val="00852487"/>
    <w:rsid w:val="008526F7"/>
    <w:rsid w:val="00853231"/>
    <w:rsid w:val="00853918"/>
    <w:rsid w:val="00853F26"/>
    <w:rsid w:val="00854955"/>
    <w:rsid w:val="008549EB"/>
    <w:rsid w:val="00854C25"/>
    <w:rsid w:val="00855067"/>
    <w:rsid w:val="008559C2"/>
    <w:rsid w:val="00855ECD"/>
    <w:rsid w:val="0085603B"/>
    <w:rsid w:val="008562A4"/>
    <w:rsid w:val="0085647D"/>
    <w:rsid w:val="008574A0"/>
    <w:rsid w:val="00857696"/>
    <w:rsid w:val="0085781B"/>
    <w:rsid w:val="00860694"/>
    <w:rsid w:val="00860756"/>
    <w:rsid w:val="00860D92"/>
    <w:rsid w:val="00861025"/>
    <w:rsid w:val="00861320"/>
    <w:rsid w:val="0086151B"/>
    <w:rsid w:val="00862767"/>
    <w:rsid w:val="0086390D"/>
    <w:rsid w:val="00863B32"/>
    <w:rsid w:val="00863DF2"/>
    <w:rsid w:val="0086497C"/>
    <w:rsid w:val="00865730"/>
    <w:rsid w:val="0086584B"/>
    <w:rsid w:val="00865A16"/>
    <w:rsid w:val="00865F5D"/>
    <w:rsid w:val="00866BEC"/>
    <w:rsid w:val="00866F76"/>
    <w:rsid w:val="00867758"/>
    <w:rsid w:val="00867D0C"/>
    <w:rsid w:val="00867D34"/>
    <w:rsid w:val="00870885"/>
    <w:rsid w:val="00872573"/>
    <w:rsid w:val="00872706"/>
    <w:rsid w:val="008729F0"/>
    <w:rsid w:val="00872BD8"/>
    <w:rsid w:val="00873309"/>
    <w:rsid w:val="00874619"/>
    <w:rsid w:val="00874B6B"/>
    <w:rsid w:val="00875262"/>
    <w:rsid w:val="00875682"/>
    <w:rsid w:val="008769FE"/>
    <w:rsid w:val="00876D1F"/>
    <w:rsid w:val="00876FAD"/>
    <w:rsid w:val="00877243"/>
    <w:rsid w:val="00877810"/>
    <w:rsid w:val="00877AFB"/>
    <w:rsid w:val="00877B77"/>
    <w:rsid w:val="00881473"/>
    <w:rsid w:val="0088157A"/>
    <w:rsid w:val="00882DAD"/>
    <w:rsid w:val="0088322E"/>
    <w:rsid w:val="00883714"/>
    <w:rsid w:val="00883881"/>
    <w:rsid w:val="00883D0A"/>
    <w:rsid w:val="00883F2B"/>
    <w:rsid w:val="0088457D"/>
    <w:rsid w:val="00884AA7"/>
    <w:rsid w:val="00884EC8"/>
    <w:rsid w:val="00884F91"/>
    <w:rsid w:val="0088519D"/>
    <w:rsid w:val="0088558F"/>
    <w:rsid w:val="0088569B"/>
    <w:rsid w:val="00885A5E"/>
    <w:rsid w:val="00885D77"/>
    <w:rsid w:val="008860DD"/>
    <w:rsid w:val="00886180"/>
    <w:rsid w:val="008866F8"/>
    <w:rsid w:val="0088689B"/>
    <w:rsid w:val="00886CE1"/>
    <w:rsid w:val="0088771A"/>
    <w:rsid w:val="00887A50"/>
    <w:rsid w:val="00887A8B"/>
    <w:rsid w:val="008909CE"/>
    <w:rsid w:val="00891295"/>
    <w:rsid w:val="00891F33"/>
    <w:rsid w:val="00892B7F"/>
    <w:rsid w:val="008938A5"/>
    <w:rsid w:val="00895F21"/>
    <w:rsid w:val="00896B94"/>
    <w:rsid w:val="00896DF1"/>
    <w:rsid w:val="008979E1"/>
    <w:rsid w:val="00897A54"/>
    <w:rsid w:val="00897ED1"/>
    <w:rsid w:val="008A04D8"/>
    <w:rsid w:val="008A0B76"/>
    <w:rsid w:val="008A111D"/>
    <w:rsid w:val="008A1270"/>
    <w:rsid w:val="008A19BC"/>
    <w:rsid w:val="008A20CC"/>
    <w:rsid w:val="008A2303"/>
    <w:rsid w:val="008A2379"/>
    <w:rsid w:val="008A2472"/>
    <w:rsid w:val="008A2B15"/>
    <w:rsid w:val="008A3342"/>
    <w:rsid w:val="008A37C5"/>
    <w:rsid w:val="008A3E1A"/>
    <w:rsid w:val="008A42D7"/>
    <w:rsid w:val="008A4725"/>
    <w:rsid w:val="008A4EDF"/>
    <w:rsid w:val="008A6876"/>
    <w:rsid w:val="008A71FE"/>
    <w:rsid w:val="008A7C1E"/>
    <w:rsid w:val="008B0031"/>
    <w:rsid w:val="008B04D9"/>
    <w:rsid w:val="008B0958"/>
    <w:rsid w:val="008B0D12"/>
    <w:rsid w:val="008B1404"/>
    <w:rsid w:val="008B1C2B"/>
    <w:rsid w:val="008B2DEA"/>
    <w:rsid w:val="008B3CC7"/>
    <w:rsid w:val="008B4050"/>
    <w:rsid w:val="008B4894"/>
    <w:rsid w:val="008B5538"/>
    <w:rsid w:val="008B5610"/>
    <w:rsid w:val="008B5846"/>
    <w:rsid w:val="008B5DD7"/>
    <w:rsid w:val="008B7245"/>
    <w:rsid w:val="008B73FD"/>
    <w:rsid w:val="008B7863"/>
    <w:rsid w:val="008B7BF8"/>
    <w:rsid w:val="008B7E90"/>
    <w:rsid w:val="008C0481"/>
    <w:rsid w:val="008C0DAC"/>
    <w:rsid w:val="008C10BB"/>
    <w:rsid w:val="008C1459"/>
    <w:rsid w:val="008C17FA"/>
    <w:rsid w:val="008C1B8E"/>
    <w:rsid w:val="008C1ED8"/>
    <w:rsid w:val="008C4096"/>
    <w:rsid w:val="008C43EF"/>
    <w:rsid w:val="008C4709"/>
    <w:rsid w:val="008C4C68"/>
    <w:rsid w:val="008C506F"/>
    <w:rsid w:val="008C5550"/>
    <w:rsid w:val="008C6AD2"/>
    <w:rsid w:val="008C6C18"/>
    <w:rsid w:val="008C6CFA"/>
    <w:rsid w:val="008C795F"/>
    <w:rsid w:val="008C7BAA"/>
    <w:rsid w:val="008C7EF5"/>
    <w:rsid w:val="008D069E"/>
    <w:rsid w:val="008D12A3"/>
    <w:rsid w:val="008D13BF"/>
    <w:rsid w:val="008D18EF"/>
    <w:rsid w:val="008D1F69"/>
    <w:rsid w:val="008D2A0C"/>
    <w:rsid w:val="008D2D16"/>
    <w:rsid w:val="008D38CA"/>
    <w:rsid w:val="008D4290"/>
    <w:rsid w:val="008D48B5"/>
    <w:rsid w:val="008D4D1A"/>
    <w:rsid w:val="008D529B"/>
    <w:rsid w:val="008D5E16"/>
    <w:rsid w:val="008D61CB"/>
    <w:rsid w:val="008D659A"/>
    <w:rsid w:val="008D65D2"/>
    <w:rsid w:val="008D7162"/>
    <w:rsid w:val="008D7433"/>
    <w:rsid w:val="008D749F"/>
    <w:rsid w:val="008D782C"/>
    <w:rsid w:val="008D7D9D"/>
    <w:rsid w:val="008D7F62"/>
    <w:rsid w:val="008E1AFB"/>
    <w:rsid w:val="008E1BFC"/>
    <w:rsid w:val="008E2505"/>
    <w:rsid w:val="008E269E"/>
    <w:rsid w:val="008E2FF6"/>
    <w:rsid w:val="008E3181"/>
    <w:rsid w:val="008E3548"/>
    <w:rsid w:val="008E354E"/>
    <w:rsid w:val="008E377B"/>
    <w:rsid w:val="008E3B0D"/>
    <w:rsid w:val="008E3B9D"/>
    <w:rsid w:val="008E3C09"/>
    <w:rsid w:val="008E463E"/>
    <w:rsid w:val="008E6103"/>
    <w:rsid w:val="008E73F9"/>
    <w:rsid w:val="008E7AF2"/>
    <w:rsid w:val="008E7CB3"/>
    <w:rsid w:val="008F00E7"/>
    <w:rsid w:val="008F061E"/>
    <w:rsid w:val="008F0CB7"/>
    <w:rsid w:val="008F0D49"/>
    <w:rsid w:val="008F12CF"/>
    <w:rsid w:val="008F14C6"/>
    <w:rsid w:val="008F216D"/>
    <w:rsid w:val="008F25AF"/>
    <w:rsid w:val="008F2AA0"/>
    <w:rsid w:val="008F2DCB"/>
    <w:rsid w:val="008F3347"/>
    <w:rsid w:val="008F3FB9"/>
    <w:rsid w:val="008F435D"/>
    <w:rsid w:val="008F4887"/>
    <w:rsid w:val="008F4B54"/>
    <w:rsid w:val="008F57CA"/>
    <w:rsid w:val="008F5E28"/>
    <w:rsid w:val="008F6B8F"/>
    <w:rsid w:val="00900543"/>
    <w:rsid w:val="00901065"/>
    <w:rsid w:val="009018E8"/>
    <w:rsid w:val="00902276"/>
    <w:rsid w:val="009024BD"/>
    <w:rsid w:val="0090275D"/>
    <w:rsid w:val="00903066"/>
    <w:rsid w:val="009032B7"/>
    <w:rsid w:val="00903E23"/>
    <w:rsid w:val="009054D2"/>
    <w:rsid w:val="00905AD3"/>
    <w:rsid w:val="00906281"/>
    <w:rsid w:val="009068E8"/>
    <w:rsid w:val="00906E62"/>
    <w:rsid w:val="00907283"/>
    <w:rsid w:val="009074E5"/>
    <w:rsid w:val="00910456"/>
    <w:rsid w:val="00910568"/>
    <w:rsid w:val="009108B4"/>
    <w:rsid w:val="00911BD7"/>
    <w:rsid w:val="00911D34"/>
    <w:rsid w:val="009130C0"/>
    <w:rsid w:val="00914E36"/>
    <w:rsid w:val="009152D4"/>
    <w:rsid w:val="009169C3"/>
    <w:rsid w:val="00916B96"/>
    <w:rsid w:val="00916BB9"/>
    <w:rsid w:val="009177D0"/>
    <w:rsid w:val="009206FA"/>
    <w:rsid w:val="009219B2"/>
    <w:rsid w:val="00921D32"/>
    <w:rsid w:val="00922AF5"/>
    <w:rsid w:val="00922C9E"/>
    <w:rsid w:val="00922DFD"/>
    <w:rsid w:val="00922EC9"/>
    <w:rsid w:val="009239E9"/>
    <w:rsid w:val="00923DD5"/>
    <w:rsid w:val="00923EC4"/>
    <w:rsid w:val="009242A6"/>
    <w:rsid w:val="009249D9"/>
    <w:rsid w:val="00924DE5"/>
    <w:rsid w:val="00925358"/>
    <w:rsid w:val="00925CD3"/>
    <w:rsid w:val="00925FCA"/>
    <w:rsid w:val="00926140"/>
    <w:rsid w:val="0092650C"/>
    <w:rsid w:val="009268FF"/>
    <w:rsid w:val="00926D5B"/>
    <w:rsid w:val="009274D4"/>
    <w:rsid w:val="009278CF"/>
    <w:rsid w:val="00927C7E"/>
    <w:rsid w:val="00930F5B"/>
    <w:rsid w:val="009311F5"/>
    <w:rsid w:val="00931240"/>
    <w:rsid w:val="009318E4"/>
    <w:rsid w:val="00932350"/>
    <w:rsid w:val="00932BDC"/>
    <w:rsid w:val="00933102"/>
    <w:rsid w:val="00933AB7"/>
    <w:rsid w:val="00934BBC"/>
    <w:rsid w:val="009351A7"/>
    <w:rsid w:val="009352A7"/>
    <w:rsid w:val="00935E5F"/>
    <w:rsid w:val="00935EA6"/>
    <w:rsid w:val="0093652B"/>
    <w:rsid w:val="009365DC"/>
    <w:rsid w:val="009367DD"/>
    <w:rsid w:val="00936D44"/>
    <w:rsid w:val="009374F0"/>
    <w:rsid w:val="0093790A"/>
    <w:rsid w:val="009407D0"/>
    <w:rsid w:val="00940BC6"/>
    <w:rsid w:val="009413E6"/>
    <w:rsid w:val="009415D5"/>
    <w:rsid w:val="00941EFB"/>
    <w:rsid w:val="009424FD"/>
    <w:rsid w:val="0094281F"/>
    <w:rsid w:val="0094301C"/>
    <w:rsid w:val="0094310C"/>
    <w:rsid w:val="00943505"/>
    <w:rsid w:val="00943792"/>
    <w:rsid w:val="00943E52"/>
    <w:rsid w:val="009446F0"/>
    <w:rsid w:val="0094552C"/>
    <w:rsid w:val="009455B5"/>
    <w:rsid w:val="009457B1"/>
    <w:rsid w:val="009458E3"/>
    <w:rsid w:val="009466D0"/>
    <w:rsid w:val="00946CDD"/>
    <w:rsid w:val="00947066"/>
    <w:rsid w:val="009472BF"/>
    <w:rsid w:val="009474EE"/>
    <w:rsid w:val="009475A9"/>
    <w:rsid w:val="00947867"/>
    <w:rsid w:val="009508E4"/>
    <w:rsid w:val="00950DFD"/>
    <w:rsid w:val="00951474"/>
    <w:rsid w:val="00951590"/>
    <w:rsid w:val="00951AEA"/>
    <w:rsid w:val="00951BF9"/>
    <w:rsid w:val="009520ED"/>
    <w:rsid w:val="009538EC"/>
    <w:rsid w:val="00953A9D"/>
    <w:rsid w:val="00953C20"/>
    <w:rsid w:val="0095405D"/>
    <w:rsid w:val="009545A2"/>
    <w:rsid w:val="009549D0"/>
    <w:rsid w:val="009549E6"/>
    <w:rsid w:val="00954E39"/>
    <w:rsid w:val="00955F55"/>
    <w:rsid w:val="009565F3"/>
    <w:rsid w:val="009566E7"/>
    <w:rsid w:val="00957175"/>
    <w:rsid w:val="009578FB"/>
    <w:rsid w:val="00960677"/>
    <w:rsid w:val="009608E3"/>
    <w:rsid w:val="00960FE3"/>
    <w:rsid w:val="00961035"/>
    <w:rsid w:val="009617DB"/>
    <w:rsid w:val="0096219C"/>
    <w:rsid w:val="00964340"/>
    <w:rsid w:val="00964BE1"/>
    <w:rsid w:val="009657C3"/>
    <w:rsid w:val="00965DF7"/>
    <w:rsid w:val="00965FDE"/>
    <w:rsid w:val="00966916"/>
    <w:rsid w:val="0096755E"/>
    <w:rsid w:val="009675C4"/>
    <w:rsid w:val="00967F17"/>
    <w:rsid w:val="0097076E"/>
    <w:rsid w:val="0097139A"/>
    <w:rsid w:val="009719F7"/>
    <w:rsid w:val="00971B1E"/>
    <w:rsid w:val="00972089"/>
    <w:rsid w:val="00972195"/>
    <w:rsid w:val="00972207"/>
    <w:rsid w:val="0097229D"/>
    <w:rsid w:val="00972FBA"/>
    <w:rsid w:val="009737DB"/>
    <w:rsid w:val="00973EEC"/>
    <w:rsid w:val="0097541A"/>
    <w:rsid w:val="00976AA1"/>
    <w:rsid w:val="00976B44"/>
    <w:rsid w:val="00976DAC"/>
    <w:rsid w:val="00980943"/>
    <w:rsid w:val="00980B9B"/>
    <w:rsid w:val="00980DAC"/>
    <w:rsid w:val="00980EA7"/>
    <w:rsid w:val="00981456"/>
    <w:rsid w:val="0098149A"/>
    <w:rsid w:val="00981521"/>
    <w:rsid w:val="00982081"/>
    <w:rsid w:val="009822E9"/>
    <w:rsid w:val="00982B4C"/>
    <w:rsid w:val="009836E7"/>
    <w:rsid w:val="00983DB8"/>
    <w:rsid w:val="00983FCA"/>
    <w:rsid w:val="00984B10"/>
    <w:rsid w:val="009855D6"/>
    <w:rsid w:val="00985CC2"/>
    <w:rsid w:val="00986023"/>
    <w:rsid w:val="00986205"/>
    <w:rsid w:val="00986320"/>
    <w:rsid w:val="0098682F"/>
    <w:rsid w:val="00987CFB"/>
    <w:rsid w:val="0099060E"/>
    <w:rsid w:val="00990B66"/>
    <w:rsid w:val="00990F0F"/>
    <w:rsid w:val="00991262"/>
    <w:rsid w:val="00993B4F"/>
    <w:rsid w:val="00994AAB"/>
    <w:rsid w:val="00995138"/>
    <w:rsid w:val="009954A0"/>
    <w:rsid w:val="00995629"/>
    <w:rsid w:val="00995CA4"/>
    <w:rsid w:val="00995E13"/>
    <w:rsid w:val="00995EC1"/>
    <w:rsid w:val="009961AC"/>
    <w:rsid w:val="0099650D"/>
    <w:rsid w:val="00996AD2"/>
    <w:rsid w:val="00996E87"/>
    <w:rsid w:val="009979BC"/>
    <w:rsid w:val="00997BD4"/>
    <w:rsid w:val="009A0090"/>
    <w:rsid w:val="009A046F"/>
    <w:rsid w:val="009A19CE"/>
    <w:rsid w:val="009A1A8D"/>
    <w:rsid w:val="009A2464"/>
    <w:rsid w:val="009A270D"/>
    <w:rsid w:val="009A2F1F"/>
    <w:rsid w:val="009A3790"/>
    <w:rsid w:val="009A387B"/>
    <w:rsid w:val="009A40C2"/>
    <w:rsid w:val="009A50C1"/>
    <w:rsid w:val="009A5661"/>
    <w:rsid w:val="009A5887"/>
    <w:rsid w:val="009A5D10"/>
    <w:rsid w:val="009A63B2"/>
    <w:rsid w:val="009A6A67"/>
    <w:rsid w:val="009A7043"/>
    <w:rsid w:val="009B13B1"/>
    <w:rsid w:val="009B240F"/>
    <w:rsid w:val="009B3911"/>
    <w:rsid w:val="009B3F52"/>
    <w:rsid w:val="009B454E"/>
    <w:rsid w:val="009B45DC"/>
    <w:rsid w:val="009B47B5"/>
    <w:rsid w:val="009B54BD"/>
    <w:rsid w:val="009B5E8F"/>
    <w:rsid w:val="009B5F2F"/>
    <w:rsid w:val="009B62C1"/>
    <w:rsid w:val="009B6775"/>
    <w:rsid w:val="009B6BD4"/>
    <w:rsid w:val="009B74A9"/>
    <w:rsid w:val="009C0608"/>
    <w:rsid w:val="009C07DC"/>
    <w:rsid w:val="009C0D96"/>
    <w:rsid w:val="009C186C"/>
    <w:rsid w:val="009C210F"/>
    <w:rsid w:val="009C2A0E"/>
    <w:rsid w:val="009C2CB5"/>
    <w:rsid w:val="009C3041"/>
    <w:rsid w:val="009C35AC"/>
    <w:rsid w:val="009C3A4B"/>
    <w:rsid w:val="009C4932"/>
    <w:rsid w:val="009C49EC"/>
    <w:rsid w:val="009C53A9"/>
    <w:rsid w:val="009C5599"/>
    <w:rsid w:val="009C62AA"/>
    <w:rsid w:val="009C647D"/>
    <w:rsid w:val="009C6ABB"/>
    <w:rsid w:val="009C7E2D"/>
    <w:rsid w:val="009D0069"/>
    <w:rsid w:val="009D01EF"/>
    <w:rsid w:val="009D11E2"/>
    <w:rsid w:val="009D1237"/>
    <w:rsid w:val="009D1590"/>
    <w:rsid w:val="009D1A72"/>
    <w:rsid w:val="009D2279"/>
    <w:rsid w:val="009D2E61"/>
    <w:rsid w:val="009D3496"/>
    <w:rsid w:val="009D38B9"/>
    <w:rsid w:val="009D3B35"/>
    <w:rsid w:val="009D3F60"/>
    <w:rsid w:val="009D4107"/>
    <w:rsid w:val="009D5176"/>
    <w:rsid w:val="009D5828"/>
    <w:rsid w:val="009D59D3"/>
    <w:rsid w:val="009D5E34"/>
    <w:rsid w:val="009D612B"/>
    <w:rsid w:val="009D662B"/>
    <w:rsid w:val="009D6745"/>
    <w:rsid w:val="009D7003"/>
    <w:rsid w:val="009D73AD"/>
    <w:rsid w:val="009D74A0"/>
    <w:rsid w:val="009E0141"/>
    <w:rsid w:val="009E05D0"/>
    <w:rsid w:val="009E099F"/>
    <w:rsid w:val="009E1AA0"/>
    <w:rsid w:val="009E1E5F"/>
    <w:rsid w:val="009E20FE"/>
    <w:rsid w:val="009E2545"/>
    <w:rsid w:val="009E27E9"/>
    <w:rsid w:val="009E2ECC"/>
    <w:rsid w:val="009E2F00"/>
    <w:rsid w:val="009E3227"/>
    <w:rsid w:val="009E393F"/>
    <w:rsid w:val="009E3C63"/>
    <w:rsid w:val="009E4344"/>
    <w:rsid w:val="009E4D40"/>
    <w:rsid w:val="009E5246"/>
    <w:rsid w:val="009E542A"/>
    <w:rsid w:val="009E5DED"/>
    <w:rsid w:val="009E5E77"/>
    <w:rsid w:val="009E6496"/>
    <w:rsid w:val="009E6618"/>
    <w:rsid w:val="009E70EF"/>
    <w:rsid w:val="009E7647"/>
    <w:rsid w:val="009E76AD"/>
    <w:rsid w:val="009E79AC"/>
    <w:rsid w:val="009E7B5A"/>
    <w:rsid w:val="009E7D47"/>
    <w:rsid w:val="009F150D"/>
    <w:rsid w:val="009F1C61"/>
    <w:rsid w:val="009F1E5D"/>
    <w:rsid w:val="009F23C4"/>
    <w:rsid w:val="009F29A3"/>
    <w:rsid w:val="009F33D5"/>
    <w:rsid w:val="009F3488"/>
    <w:rsid w:val="009F5717"/>
    <w:rsid w:val="009F5743"/>
    <w:rsid w:val="009F61BD"/>
    <w:rsid w:val="009F6449"/>
    <w:rsid w:val="009F6670"/>
    <w:rsid w:val="009F6963"/>
    <w:rsid w:val="009F70A9"/>
    <w:rsid w:val="009F7289"/>
    <w:rsid w:val="009F7310"/>
    <w:rsid w:val="009F777F"/>
    <w:rsid w:val="00A0105F"/>
    <w:rsid w:val="00A0122E"/>
    <w:rsid w:val="00A0183D"/>
    <w:rsid w:val="00A0199B"/>
    <w:rsid w:val="00A01B8D"/>
    <w:rsid w:val="00A0274C"/>
    <w:rsid w:val="00A03896"/>
    <w:rsid w:val="00A03EE0"/>
    <w:rsid w:val="00A04771"/>
    <w:rsid w:val="00A04916"/>
    <w:rsid w:val="00A06195"/>
    <w:rsid w:val="00A06289"/>
    <w:rsid w:val="00A06F92"/>
    <w:rsid w:val="00A07B3F"/>
    <w:rsid w:val="00A07DFF"/>
    <w:rsid w:val="00A07F10"/>
    <w:rsid w:val="00A108EF"/>
    <w:rsid w:val="00A10B3C"/>
    <w:rsid w:val="00A113CA"/>
    <w:rsid w:val="00A11916"/>
    <w:rsid w:val="00A126AB"/>
    <w:rsid w:val="00A13D2E"/>
    <w:rsid w:val="00A153D2"/>
    <w:rsid w:val="00A1580E"/>
    <w:rsid w:val="00A16455"/>
    <w:rsid w:val="00A1673D"/>
    <w:rsid w:val="00A16B92"/>
    <w:rsid w:val="00A1732C"/>
    <w:rsid w:val="00A17AE6"/>
    <w:rsid w:val="00A17C82"/>
    <w:rsid w:val="00A17D80"/>
    <w:rsid w:val="00A215C1"/>
    <w:rsid w:val="00A217CF"/>
    <w:rsid w:val="00A21EE8"/>
    <w:rsid w:val="00A22034"/>
    <w:rsid w:val="00A22242"/>
    <w:rsid w:val="00A23109"/>
    <w:rsid w:val="00A23927"/>
    <w:rsid w:val="00A23C8F"/>
    <w:rsid w:val="00A24601"/>
    <w:rsid w:val="00A246AD"/>
    <w:rsid w:val="00A25827"/>
    <w:rsid w:val="00A25D5C"/>
    <w:rsid w:val="00A25E6D"/>
    <w:rsid w:val="00A265E8"/>
    <w:rsid w:val="00A26D70"/>
    <w:rsid w:val="00A27B3B"/>
    <w:rsid w:val="00A3068C"/>
    <w:rsid w:val="00A30EBA"/>
    <w:rsid w:val="00A31797"/>
    <w:rsid w:val="00A317DF"/>
    <w:rsid w:val="00A318BB"/>
    <w:rsid w:val="00A31E9E"/>
    <w:rsid w:val="00A325D2"/>
    <w:rsid w:val="00A327BF"/>
    <w:rsid w:val="00A33869"/>
    <w:rsid w:val="00A33B4F"/>
    <w:rsid w:val="00A34245"/>
    <w:rsid w:val="00A34B3F"/>
    <w:rsid w:val="00A357CE"/>
    <w:rsid w:val="00A36B08"/>
    <w:rsid w:val="00A37E3D"/>
    <w:rsid w:val="00A404A9"/>
    <w:rsid w:val="00A40957"/>
    <w:rsid w:val="00A42175"/>
    <w:rsid w:val="00A422D2"/>
    <w:rsid w:val="00A43FDB"/>
    <w:rsid w:val="00A44B9C"/>
    <w:rsid w:val="00A453CA"/>
    <w:rsid w:val="00A458F4"/>
    <w:rsid w:val="00A45A71"/>
    <w:rsid w:val="00A45CA2"/>
    <w:rsid w:val="00A46FE0"/>
    <w:rsid w:val="00A47070"/>
    <w:rsid w:val="00A507F9"/>
    <w:rsid w:val="00A516C3"/>
    <w:rsid w:val="00A51E7D"/>
    <w:rsid w:val="00A52119"/>
    <w:rsid w:val="00A52656"/>
    <w:rsid w:val="00A52D94"/>
    <w:rsid w:val="00A53DEE"/>
    <w:rsid w:val="00A53F15"/>
    <w:rsid w:val="00A54797"/>
    <w:rsid w:val="00A54C98"/>
    <w:rsid w:val="00A54F4A"/>
    <w:rsid w:val="00A54F87"/>
    <w:rsid w:val="00A56F16"/>
    <w:rsid w:val="00A572DF"/>
    <w:rsid w:val="00A5794A"/>
    <w:rsid w:val="00A60149"/>
    <w:rsid w:val="00A61994"/>
    <w:rsid w:val="00A61F27"/>
    <w:rsid w:val="00A62437"/>
    <w:rsid w:val="00A62740"/>
    <w:rsid w:val="00A62DED"/>
    <w:rsid w:val="00A63607"/>
    <w:rsid w:val="00A641E1"/>
    <w:rsid w:val="00A64F12"/>
    <w:rsid w:val="00A65CAB"/>
    <w:rsid w:val="00A65D9F"/>
    <w:rsid w:val="00A65DCE"/>
    <w:rsid w:val="00A66010"/>
    <w:rsid w:val="00A66E60"/>
    <w:rsid w:val="00A675B7"/>
    <w:rsid w:val="00A710AA"/>
    <w:rsid w:val="00A7114B"/>
    <w:rsid w:val="00A71485"/>
    <w:rsid w:val="00A71631"/>
    <w:rsid w:val="00A7181F"/>
    <w:rsid w:val="00A724B5"/>
    <w:rsid w:val="00A7289A"/>
    <w:rsid w:val="00A72D9B"/>
    <w:rsid w:val="00A73777"/>
    <w:rsid w:val="00A74A83"/>
    <w:rsid w:val="00A74E1F"/>
    <w:rsid w:val="00A75390"/>
    <w:rsid w:val="00A75400"/>
    <w:rsid w:val="00A7600E"/>
    <w:rsid w:val="00A7636D"/>
    <w:rsid w:val="00A76B02"/>
    <w:rsid w:val="00A772FF"/>
    <w:rsid w:val="00A77324"/>
    <w:rsid w:val="00A7757A"/>
    <w:rsid w:val="00A80016"/>
    <w:rsid w:val="00A803FB"/>
    <w:rsid w:val="00A80763"/>
    <w:rsid w:val="00A807D1"/>
    <w:rsid w:val="00A81345"/>
    <w:rsid w:val="00A8169B"/>
    <w:rsid w:val="00A81C1A"/>
    <w:rsid w:val="00A82189"/>
    <w:rsid w:val="00A823F3"/>
    <w:rsid w:val="00A82936"/>
    <w:rsid w:val="00A82BFC"/>
    <w:rsid w:val="00A831C0"/>
    <w:rsid w:val="00A835BE"/>
    <w:rsid w:val="00A83914"/>
    <w:rsid w:val="00A83A12"/>
    <w:rsid w:val="00A843C4"/>
    <w:rsid w:val="00A84608"/>
    <w:rsid w:val="00A847CE"/>
    <w:rsid w:val="00A847D9"/>
    <w:rsid w:val="00A849CF"/>
    <w:rsid w:val="00A84C21"/>
    <w:rsid w:val="00A85128"/>
    <w:rsid w:val="00A854D9"/>
    <w:rsid w:val="00A8568A"/>
    <w:rsid w:val="00A85A4B"/>
    <w:rsid w:val="00A863F7"/>
    <w:rsid w:val="00A869FE"/>
    <w:rsid w:val="00A8710D"/>
    <w:rsid w:val="00A871F6"/>
    <w:rsid w:val="00A905E1"/>
    <w:rsid w:val="00A90976"/>
    <w:rsid w:val="00A909BD"/>
    <w:rsid w:val="00A91007"/>
    <w:rsid w:val="00A93600"/>
    <w:rsid w:val="00A938AA"/>
    <w:rsid w:val="00A93D1D"/>
    <w:rsid w:val="00A9406E"/>
    <w:rsid w:val="00A941BA"/>
    <w:rsid w:val="00A94778"/>
    <w:rsid w:val="00A94B37"/>
    <w:rsid w:val="00A94C92"/>
    <w:rsid w:val="00A95894"/>
    <w:rsid w:val="00A95D17"/>
    <w:rsid w:val="00A96596"/>
    <w:rsid w:val="00A96BC8"/>
    <w:rsid w:val="00A978E2"/>
    <w:rsid w:val="00A97D62"/>
    <w:rsid w:val="00AA110B"/>
    <w:rsid w:val="00AA1325"/>
    <w:rsid w:val="00AA1723"/>
    <w:rsid w:val="00AA1D47"/>
    <w:rsid w:val="00AA234C"/>
    <w:rsid w:val="00AA23CB"/>
    <w:rsid w:val="00AA2557"/>
    <w:rsid w:val="00AA2F4A"/>
    <w:rsid w:val="00AA3193"/>
    <w:rsid w:val="00AA4C07"/>
    <w:rsid w:val="00AA517C"/>
    <w:rsid w:val="00AA5208"/>
    <w:rsid w:val="00AA6091"/>
    <w:rsid w:val="00AA6239"/>
    <w:rsid w:val="00AA6247"/>
    <w:rsid w:val="00AA643A"/>
    <w:rsid w:val="00AA671E"/>
    <w:rsid w:val="00AA722B"/>
    <w:rsid w:val="00AA729F"/>
    <w:rsid w:val="00AA766C"/>
    <w:rsid w:val="00AA7C18"/>
    <w:rsid w:val="00AA7FE6"/>
    <w:rsid w:val="00AB0936"/>
    <w:rsid w:val="00AB0AEC"/>
    <w:rsid w:val="00AB1721"/>
    <w:rsid w:val="00AB1CB4"/>
    <w:rsid w:val="00AB2207"/>
    <w:rsid w:val="00AB22F4"/>
    <w:rsid w:val="00AB3650"/>
    <w:rsid w:val="00AB38B2"/>
    <w:rsid w:val="00AB3C3A"/>
    <w:rsid w:val="00AB456A"/>
    <w:rsid w:val="00AB46E4"/>
    <w:rsid w:val="00AB4C28"/>
    <w:rsid w:val="00AB525A"/>
    <w:rsid w:val="00AB558C"/>
    <w:rsid w:val="00AB574C"/>
    <w:rsid w:val="00AB617B"/>
    <w:rsid w:val="00AB6828"/>
    <w:rsid w:val="00AB6E63"/>
    <w:rsid w:val="00AB718C"/>
    <w:rsid w:val="00AB7321"/>
    <w:rsid w:val="00AB7727"/>
    <w:rsid w:val="00AB79DB"/>
    <w:rsid w:val="00AC1B8A"/>
    <w:rsid w:val="00AC2199"/>
    <w:rsid w:val="00AC27F4"/>
    <w:rsid w:val="00AC2B80"/>
    <w:rsid w:val="00AC3103"/>
    <w:rsid w:val="00AC4896"/>
    <w:rsid w:val="00AC49B8"/>
    <w:rsid w:val="00AC4D28"/>
    <w:rsid w:val="00AC4ECA"/>
    <w:rsid w:val="00AC5103"/>
    <w:rsid w:val="00AC58FB"/>
    <w:rsid w:val="00AC6686"/>
    <w:rsid w:val="00AC6795"/>
    <w:rsid w:val="00AC6810"/>
    <w:rsid w:val="00AC6A9F"/>
    <w:rsid w:val="00AC7087"/>
    <w:rsid w:val="00AC747C"/>
    <w:rsid w:val="00AC7FF1"/>
    <w:rsid w:val="00AD020F"/>
    <w:rsid w:val="00AD102A"/>
    <w:rsid w:val="00AD1538"/>
    <w:rsid w:val="00AD1793"/>
    <w:rsid w:val="00AD248B"/>
    <w:rsid w:val="00AD2E4E"/>
    <w:rsid w:val="00AD33BC"/>
    <w:rsid w:val="00AD3772"/>
    <w:rsid w:val="00AD3AF4"/>
    <w:rsid w:val="00AD439B"/>
    <w:rsid w:val="00AD516B"/>
    <w:rsid w:val="00AD5D60"/>
    <w:rsid w:val="00AD61B8"/>
    <w:rsid w:val="00AD6742"/>
    <w:rsid w:val="00AD6AFA"/>
    <w:rsid w:val="00AD6EEE"/>
    <w:rsid w:val="00AD751B"/>
    <w:rsid w:val="00AE194A"/>
    <w:rsid w:val="00AE1BC9"/>
    <w:rsid w:val="00AE1C82"/>
    <w:rsid w:val="00AE1F7C"/>
    <w:rsid w:val="00AE3480"/>
    <w:rsid w:val="00AE3A4B"/>
    <w:rsid w:val="00AE3C1C"/>
    <w:rsid w:val="00AE3E50"/>
    <w:rsid w:val="00AE452B"/>
    <w:rsid w:val="00AE4833"/>
    <w:rsid w:val="00AE4973"/>
    <w:rsid w:val="00AE4BA9"/>
    <w:rsid w:val="00AE50A7"/>
    <w:rsid w:val="00AE56F7"/>
    <w:rsid w:val="00AE59C4"/>
    <w:rsid w:val="00AE5B16"/>
    <w:rsid w:val="00AE6B8C"/>
    <w:rsid w:val="00AE6D57"/>
    <w:rsid w:val="00AE7005"/>
    <w:rsid w:val="00AE7086"/>
    <w:rsid w:val="00AF048C"/>
    <w:rsid w:val="00AF0CA0"/>
    <w:rsid w:val="00AF185B"/>
    <w:rsid w:val="00AF25AF"/>
    <w:rsid w:val="00AF2788"/>
    <w:rsid w:val="00AF2BD4"/>
    <w:rsid w:val="00AF2D75"/>
    <w:rsid w:val="00AF2DDC"/>
    <w:rsid w:val="00AF3721"/>
    <w:rsid w:val="00AF3E55"/>
    <w:rsid w:val="00AF4417"/>
    <w:rsid w:val="00AF44C3"/>
    <w:rsid w:val="00AF4514"/>
    <w:rsid w:val="00AF53DE"/>
    <w:rsid w:val="00AF606C"/>
    <w:rsid w:val="00AF6306"/>
    <w:rsid w:val="00AF63D5"/>
    <w:rsid w:val="00AF6D06"/>
    <w:rsid w:val="00AF7040"/>
    <w:rsid w:val="00AF7801"/>
    <w:rsid w:val="00AF7BA6"/>
    <w:rsid w:val="00AF7C08"/>
    <w:rsid w:val="00AF7D30"/>
    <w:rsid w:val="00B01F79"/>
    <w:rsid w:val="00B02028"/>
    <w:rsid w:val="00B02466"/>
    <w:rsid w:val="00B0279B"/>
    <w:rsid w:val="00B02FC3"/>
    <w:rsid w:val="00B037CF"/>
    <w:rsid w:val="00B040C2"/>
    <w:rsid w:val="00B04640"/>
    <w:rsid w:val="00B04CA2"/>
    <w:rsid w:val="00B0503A"/>
    <w:rsid w:val="00B06244"/>
    <w:rsid w:val="00B06278"/>
    <w:rsid w:val="00B0629F"/>
    <w:rsid w:val="00B06894"/>
    <w:rsid w:val="00B06DA3"/>
    <w:rsid w:val="00B06DFC"/>
    <w:rsid w:val="00B06E05"/>
    <w:rsid w:val="00B073F5"/>
    <w:rsid w:val="00B07E4F"/>
    <w:rsid w:val="00B105E0"/>
    <w:rsid w:val="00B11162"/>
    <w:rsid w:val="00B11535"/>
    <w:rsid w:val="00B1245F"/>
    <w:rsid w:val="00B13D5D"/>
    <w:rsid w:val="00B14A7A"/>
    <w:rsid w:val="00B14B3D"/>
    <w:rsid w:val="00B15190"/>
    <w:rsid w:val="00B16CBB"/>
    <w:rsid w:val="00B17A42"/>
    <w:rsid w:val="00B17C92"/>
    <w:rsid w:val="00B17DAC"/>
    <w:rsid w:val="00B17F31"/>
    <w:rsid w:val="00B2008E"/>
    <w:rsid w:val="00B201A7"/>
    <w:rsid w:val="00B20544"/>
    <w:rsid w:val="00B20669"/>
    <w:rsid w:val="00B20B2E"/>
    <w:rsid w:val="00B21060"/>
    <w:rsid w:val="00B211CE"/>
    <w:rsid w:val="00B223CA"/>
    <w:rsid w:val="00B22B01"/>
    <w:rsid w:val="00B2357E"/>
    <w:rsid w:val="00B2389B"/>
    <w:rsid w:val="00B23F73"/>
    <w:rsid w:val="00B240E2"/>
    <w:rsid w:val="00B24E19"/>
    <w:rsid w:val="00B25490"/>
    <w:rsid w:val="00B25937"/>
    <w:rsid w:val="00B268F3"/>
    <w:rsid w:val="00B26B05"/>
    <w:rsid w:val="00B273AE"/>
    <w:rsid w:val="00B273D3"/>
    <w:rsid w:val="00B27A84"/>
    <w:rsid w:val="00B30264"/>
    <w:rsid w:val="00B30CF3"/>
    <w:rsid w:val="00B30D45"/>
    <w:rsid w:val="00B317BA"/>
    <w:rsid w:val="00B31F2A"/>
    <w:rsid w:val="00B31FE2"/>
    <w:rsid w:val="00B32A00"/>
    <w:rsid w:val="00B3349F"/>
    <w:rsid w:val="00B34794"/>
    <w:rsid w:val="00B35047"/>
    <w:rsid w:val="00B35C50"/>
    <w:rsid w:val="00B35D55"/>
    <w:rsid w:val="00B360EA"/>
    <w:rsid w:val="00B37063"/>
    <w:rsid w:val="00B37625"/>
    <w:rsid w:val="00B377B6"/>
    <w:rsid w:val="00B404B3"/>
    <w:rsid w:val="00B40B85"/>
    <w:rsid w:val="00B40C92"/>
    <w:rsid w:val="00B417B1"/>
    <w:rsid w:val="00B42694"/>
    <w:rsid w:val="00B42861"/>
    <w:rsid w:val="00B42CC7"/>
    <w:rsid w:val="00B4324D"/>
    <w:rsid w:val="00B433B1"/>
    <w:rsid w:val="00B43A75"/>
    <w:rsid w:val="00B45227"/>
    <w:rsid w:val="00B459D3"/>
    <w:rsid w:val="00B45DDB"/>
    <w:rsid w:val="00B466C5"/>
    <w:rsid w:val="00B46E73"/>
    <w:rsid w:val="00B4766B"/>
    <w:rsid w:val="00B501B3"/>
    <w:rsid w:val="00B50414"/>
    <w:rsid w:val="00B50D42"/>
    <w:rsid w:val="00B50FA9"/>
    <w:rsid w:val="00B5135A"/>
    <w:rsid w:val="00B514E9"/>
    <w:rsid w:val="00B51694"/>
    <w:rsid w:val="00B51E46"/>
    <w:rsid w:val="00B51E87"/>
    <w:rsid w:val="00B52360"/>
    <w:rsid w:val="00B52400"/>
    <w:rsid w:val="00B538BC"/>
    <w:rsid w:val="00B549F7"/>
    <w:rsid w:val="00B54B0E"/>
    <w:rsid w:val="00B54B87"/>
    <w:rsid w:val="00B54E4B"/>
    <w:rsid w:val="00B555D4"/>
    <w:rsid w:val="00B55AC3"/>
    <w:rsid w:val="00B563EC"/>
    <w:rsid w:val="00B569CB"/>
    <w:rsid w:val="00B56BA6"/>
    <w:rsid w:val="00B56D27"/>
    <w:rsid w:val="00B57738"/>
    <w:rsid w:val="00B57B94"/>
    <w:rsid w:val="00B600B7"/>
    <w:rsid w:val="00B608CE"/>
    <w:rsid w:val="00B61299"/>
    <w:rsid w:val="00B6193E"/>
    <w:rsid w:val="00B61CBE"/>
    <w:rsid w:val="00B61D56"/>
    <w:rsid w:val="00B61FBB"/>
    <w:rsid w:val="00B628BB"/>
    <w:rsid w:val="00B63717"/>
    <w:rsid w:val="00B637D3"/>
    <w:rsid w:val="00B63BD9"/>
    <w:rsid w:val="00B63F45"/>
    <w:rsid w:val="00B64CE3"/>
    <w:rsid w:val="00B6582B"/>
    <w:rsid w:val="00B65EBA"/>
    <w:rsid w:val="00B661EB"/>
    <w:rsid w:val="00B6628A"/>
    <w:rsid w:val="00B664A5"/>
    <w:rsid w:val="00B66530"/>
    <w:rsid w:val="00B67BAD"/>
    <w:rsid w:val="00B704EA"/>
    <w:rsid w:val="00B70CB8"/>
    <w:rsid w:val="00B728E0"/>
    <w:rsid w:val="00B730C3"/>
    <w:rsid w:val="00B74635"/>
    <w:rsid w:val="00B74704"/>
    <w:rsid w:val="00B7473E"/>
    <w:rsid w:val="00B7571A"/>
    <w:rsid w:val="00B75B98"/>
    <w:rsid w:val="00B7648E"/>
    <w:rsid w:val="00B76D4D"/>
    <w:rsid w:val="00B77172"/>
    <w:rsid w:val="00B77BE1"/>
    <w:rsid w:val="00B77D65"/>
    <w:rsid w:val="00B77DEF"/>
    <w:rsid w:val="00B80A18"/>
    <w:rsid w:val="00B81219"/>
    <w:rsid w:val="00B813BF"/>
    <w:rsid w:val="00B81F3B"/>
    <w:rsid w:val="00B820F9"/>
    <w:rsid w:val="00B82127"/>
    <w:rsid w:val="00B826F5"/>
    <w:rsid w:val="00B8389A"/>
    <w:rsid w:val="00B83E2D"/>
    <w:rsid w:val="00B8414E"/>
    <w:rsid w:val="00B842DD"/>
    <w:rsid w:val="00B84DC9"/>
    <w:rsid w:val="00B855A2"/>
    <w:rsid w:val="00B873EC"/>
    <w:rsid w:val="00B8759A"/>
    <w:rsid w:val="00B87D70"/>
    <w:rsid w:val="00B90296"/>
    <w:rsid w:val="00B90425"/>
    <w:rsid w:val="00B9083B"/>
    <w:rsid w:val="00B90E94"/>
    <w:rsid w:val="00B91232"/>
    <w:rsid w:val="00B913D1"/>
    <w:rsid w:val="00B91C97"/>
    <w:rsid w:val="00B926E8"/>
    <w:rsid w:val="00B9362D"/>
    <w:rsid w:val="00B94569"/>
    <w:rsid w:val="00B94A08"/>
    <w:rsid w:val="00B94C71"/>
    <w:rsid w:val="00B96BBF"/>
    <w:rsid w:val="00B96EC1"/>
    <w:rsid w:val="00B97815"/>
    <w:rsid w:val="00B97D52"/>
    <w:rsid w:val="00B97EFE"/>
    <w:rsid w:val="00BA09FF"/>
    <w:rsid w:val="00BA0B8D"/>
    <w:rsid w:val="00BA0BEF"/>
    <w:rsid w:val="00BA0CBA"/>
    <w:rsid w:val="00BA170D"/>
    <w:rsid w:val="00BA1837"/>
    <w:rsid w:val="00BA204D"/>
    <w:rsid w:val="00BA2095"/>
    <w:rsid w:val="00BA2B06"/>
    <w:rsid w:val="00BA2B3A"/>
    <w:rsid w:val="00BA2C11"/>
    <w:rsid w:val="00BA41E1"/>
    <w:rsid w:val="00BA58BA"/>
    <w:rsid w:val="00BA68D5"/>
    <w:rsid w:val="00BA6F62"/>
    <w:rsid w:val="00BA7E89"/>
    <w:rsid w:val="00BB15D9"/>
    <w:rsid w:val="00BB25EC"/>
    <w:rsid w:val="00BB2D56"/>
    <w:rsid w:val="00BB2F3A"/>
    <w:rsid w:val="00BB300E"/>
    <w:rsid w:val="00BB3045"/>
    <w:rsid w:val="00BB47E0"/>
    <w:rsid w:val="00BB4843"/>
    <w:rsid w:val="00BB4890"/>
    <w:rsid w:val="00BB4BA6"/>
    <w:rsid w:val="00BB53C1"/>
    <w:rsid w:val="00BB5E3C"/>
    <w:rsid w:val="00BB6134"/>
    <w:rsid w:val="00BB619E"/>
    <w:rsid w:val="00BB63CA"/>
    <w:rsid w:val="00BB673F"/>
    <w:rsid w:val="00BB7B6B"/>
    <w:rsid w:val="00BB7FAF"/>
    <w:rsid w:val="00BC011B"/>
    <w:rsid w:val="00BC0928"/>
    <w:rsid w:val="00BC1F88"/>
    <w:rsid w:val="00BC209C"/>
    <w:rsid w:val="00BC2840"/>
    <w:rsid w:val="00BC2939"/>
    <w:rsid w:val="00BC2E70"/>
    <w:rsid w:val="00BC30D0"/>
    <w:rsid w:val="00BC335E"/>
    <w:rsid w:val="00BC4E41"/>
    <w:rsid w:val="00BC5DED"/>
    <w:rsid w:val="00BC6440"/>
    <w:rsid w:val="00BC6609"/>
    <w:rsid w:val="00BC6B55"/>
    <w:rsid w:val="00BC6E1A"/>
    <w:rsid w:val="00BC7917"/>
    <w:rsid w:val="00BD00EC"/>
    <w:rsid w:val="00BD024D"/>
    <w:rsid w:val="00BD0490"/>
    <w:rsid w:val="00BD0592"/>
    <w:rsid w:val="00BD0B50"/>
    <w:rsid w:val="00BD1200"/>
    <w:rsid w:val="00BD13D2"/>
    <w:rsid w:val="00BD2532"/>
    <w:rsid w:val="00BD2F2D"/>
    <w:rsid w:val="00BD3325"/>
    <w:rsid w:val="00BD5786"/>
    <w:rsid w:val="00BD5C29"/>
    <w:rsid w:val="00BD61C7"/>
    <w:rsid w:val="00BD6FAF"/>
    <w:rsid w:val="00BD715B"/>
    <w:rsid w:val="00BD7599"/>
    <w:rsid w:val="00BD7ECE"/>
    <w:rsid w:val="00BE01D9"/>
    <w:rsid w:val="00BE0745"/>
    <w:rsid w:val="00BE07CD"/>
    <w:rsid w:val="00BE1255"/>
    <w:rsid w:val="00BE1409"/>
    <w:rsid w:val="00BE1A24"/>
    <w:rsid w:val="00BE20D7"/>
    <w:rsid w:val="00BE2AEB"/>
    <w:rsid w:val="00BE3509"/>
    <w:rsid w:val="00BE37B3"/>
    <w:rsid w:val="00BE3DBA"/>
    <w:rsid w:val="00BE462B"/>
    <w:rsid w:val="00BE4641"/>
    <w:rsid w:val="00BE54F8"/>
    <w:rsid w:val="00BE56E0"/>
    <w:rsid w:val="00BE63D2"/>
    <w:rsid w:val="00BE65B5"/>
    <w:rsid w:val="00BE65CF"/>
    <w:rsid w:val="00BE6982"/>
    <w:rsid w:val="00BE724D"/>
    <w:rsid w:val="00BE773E"/>
    <w:rsid w:val="00BE7DC1"/>
    <w:rsid w:val="00BE7E92"/>
    <w:rsid w:val="00BF0698"/>
    <w:rsid w:val="00BF0811"/>
    <w:rsid w:val="00BF0C35"/>
    <w:rsid w:val="00BF12EA"/>
    <w:rsid w:val="00BF1A5B"/>
    <w:rsid w:val="00BF1A71"/>
    <w:rsid w:val="00BF1E3A"/>
    <w:rsid w:val="00BF200D"/>
    <w:rsid w:val="00BF263A"/>
    <w:rsid w:val="00BF361A"/>
    <w:rsid w:val="00BF4A83"/>
    <w:rsid w:val="00BF4DD4"/>
    <w:rsid w:val="00BF4E9E"/>
    <w:rsid w:val="00BF5022"/>
    <w:rsid w:val="00BF5304"/>
    <w:rsid w:val="00BF5AF2"/>
    <w:rsid w:val="00BF5F28"/>
    <w:rsid w:val="00BF7568"/>
    <w:rsid w:val="00BF7EF9"/>
    <w:rsid w:val="00BF7FB8"/>
    <w:rsid w:val="00C00A10"/>
    <w:rsid w:val="00C01B14"/>
    <w:rsid w:val="00C02B42"/>
    <w:rsid w:val="00C03AFE"/>
    <w:rsid w:val="00C03B1E"/>
    <w:rsid w:val="00C0474F"/>
    <w:rsid w:val="00C0515B"/>
    <w:rsid w:val="00C056E7"/>
    <w:rsid w:val="00C057D0"/>
    <w:rsid w:val="00C06232"/>
    <w:rsid w:val="00C07128"/>
    <w:rsid w:val="00C073D4"/>
    <w:rsid w:val="00C073E4"/>
    <w:rsid w:val="00C076CB"/>
    <w:rsid w:val="00C10235"/>
    <w:rsid w:val="00C10906"/>
    <w:rsid w:val="00C10B53"/>
    <w:rsid w:val="00C116CD"/>
    <w:rsid w:val="00C11D02"/>
    <w:rsid w:val="00C11E67"/>
    <w:rsid w:val="00C12523"/>
    <w:rsid w:val="00C1362D"/>
    <w:rsid w:val="00C1392E"/>
    <w:rsid w:val="00C141F4"/>
    <w:rsid w:val="00C14827"/>
    <w:rsid w:val="00C14EE5"/>
    <w:rsid w:val="00C15511"/>
    <w:rsid w:val="00C156D7"/>
    <w:rsid w:val="00C15A97"/>
    <w:rsid w:val="00C161C8"/>
    <w:rsid w:val="00C16A59"/>
    <w:rsid w:val="00C1735F"/>
    <w:rsid w:val="00C17848"/>
    <w:rsid w:val="00C178E1"/>
    <w:rsid w:val="00C17F36"/>
    <w:rsid w:val="00C204CD"/>
    <w:rsid w:val="00C20847"/>
    <w:rsid w:val="00C209F7"/>
    <w:rsid w:val="00C20BC0"/>
    <w:rsid w:val="00C20C63"/>
    <w:rsid w:val="00C214E1"/>
    <w:rsid w:val="00C22E12"/>
    <w:rsid w:val="00C233D3"/>
    <w:rsid w:val="00C24A80"/>
    <w:rsid w:val="00C24C95"/>
    <w:rsid w:val="00C24D76"/>
    <w:rsid w:val="00C25DFA"/>
    <w:rsid w:val="00C27123"/>
    <w:rsid w:val="00C27A77"/>
    <w:rsid w:val="00C30768"/>
    <w:rsid w:val="00C30A88"/>
    <w:rsid w:val="00C30F1B"/>
    <w:rsid w:val="00C31350"/>
    <w:rsid w:val="00C3233F"/>
    <w:rsid w:val="00C3254E"/>
    <w:rsid w:val="00C3293A"/>
    <w:rsid w:val="00C32DF6"/>
    <w:rsid w:val="00C32E6C"/>
    <w:rsid w:val="00C32F5F"/>
    <w:rsid w:val="00C331AD"/>
    <w:rsid w:val="00C33618"/>
    <w:rsid w:val="00C33FEA"/>
    <w:rsid w:val="00C340A6"/>
    <w:rsid w:val="00C34581"/>
    <w:rsid w:val="00C34833"/>
    <w:rsid w:val="00C34D4E"/>
    <w:rsid w:val="00C34E42"/>
    <w:rsid w:val="00C352B9"/>
    <w:rsid w:val="00C3604D"/>
    <w:rsid w:val="00C36384"/>
    <w:rsid w:val="00C3671D"/>
    <w:rsid w:val="00C36E07"/>
    <w:rsid w:val="00C372B2"/>
    <w:rsid w:val="00C372F1"/>
    <w:rsid w:val="00C3730F"/>
    <w:rsid w:val="00C379FE"/>
    <w:rsid w:val="00C37A04"/>
    <w:rsid w:val="00C40BC3"/>
    <w:rsid w:val="00C40F62"/>
    <w:rsid w:val="00C411AD"/>
    <w:rsid w:val="00C41978"/>
    <w:rsid w:val="00C41FF2"/>
    <w:rsid w:val="00C42084"/>
    <w:rsid w:val="00C420D3"/>
    <w:rsid w:val="00C42378"/>
    <w:rsid w:val="00C42912"/>
    <w:rsid w:val="00C43AF5"/>
    <w:rsid w:val="00C43F32"/>
    <w:rsid w:val="00C43FDC"/>
    <w:rsid w:val="00C4504F"/>
    <w:rsid w:val="00C46542"/>
    <w:rsid w:val="00C50354"/>
    <w:rsid w:val="00C50A55"/>
    <w:rsid w:val="00C50AB3"/>
    <w:rsid w:val="00C50BE9"/>
    <w:rsid w:val="00C50CE3"/>
    <w:rsid w:val="00C50F9C"/>
    <w:rsid w:val="00C5173D"/>
    <w:rsid w:val="00C518AF"/>
    <w:rsid w:val="00C51CC0"/>
    <w:rsid w:val="00C52185"/>
    <w:rsid w:val="00C52B40"/>
    <w:rsid w:val="00C52C69"/>
    <w:rsid w:val="00C53035"/>
    <w:rsid w:val="00C5309A"/>
    <w:rsid w:val="00C530B5"/>
    <w:rsid w:val="00C53C3E"/>
    <w:rsid w:val="00C54018"/>
    <w:rsid w:val="00C54314"/>
    <w:rsid w:val="00C5443C"/>
    <w:rsid w:val="00C544BA"/>
    <w:rsid w:val="00C5663F"/>
    <w:rsid w:val="00C5781C"/>
    <w:rsid w:val="00C57868"/>
    <w:rsid w:val="00C57B73"/>
    <w:rsid w:val="00C60465"/>
    <w:rsid w:val="00C6233B"/>
    <w:rsid w:val="00C63DC5"/>
    <w:rsid w:val="00C64329"/>
    <w:rsid w:val="00C64A9E"/>
    <w:rsid w:val="00C64AD5"/>
    <w:rsid w:val="00C6556B"/>
    <w:rsid w:val="00C6592A"/>
    <w:rsid w:val="00C65B7E"/>
    <w:rsid w:val="00C65FAF"/>
    <w:rsid w:val="00C66466"/>
    <w:rsid w:val="00C668EF"/>
    <w:rsid w:val="00C66D54"/>
    <w:rsid w:val="00C66EF4"/>
    <w:rsid w:val="00C704FA"/>
    <w:rsid w:val="00C7062F"/>
    <w:rsid w:val="00C714D4"/>
    <w:rsid w:val="00C71F93"/>
    <w:rsid w:val="00C727EA"/>
    <w:rsid w:val="00C72827"/>
    <w:rsid w:val="00C72840"/>
    <w:rsid w:val="00C72B96"/>
    <w:rsid w:val="00C73557"/>
    <w:rsid w:val="00C73D7B"/>
    <w:rsid w:val="00C73E90"/>
    <w:rsid w:val="00C73FF3"/>
    <w:rsid w:val="00C74761"/>
    <w:rsid w:val="00C77FF9"/>
    <w:rsid w:val="00C80164"/>
    <w:rsid w:val="00C80A62"/>
    <w:rsid w:val="00C80AC8"/>
    <w:rsid w:val="00C819CC"/>
    <w:rsid w:val="00C824E0"/>
    <w:rsid w:val="00C8266E"/>
    <w:rsid w:val="00C82E75"/>
    <w:rsid w:val="00C83A76"/>
    <w:rsid w:val="00C8408D"/>
    <w:rsid w:val="00C84B80"/>
    <w:rsid w:val="00C84B82"/>
    <w:rsid w:val="00C84FC7"/>
    <w:rsid w:val="00C85474"/>
    <w:rsid w:val="00C85858"/>
    <w:rsid w:val="00C86D0B"/>
    <w:rsid w:val="00C879E6"/>
    <w:rsid w:val="00C904CC"/>
    <w:rsid w:val="00C914AB"/>
    <w:rsid w:val="00C91A23"/>
    <w:rsid w:val="00C92527"/>
    <w:rsid w:val="00C92B0D"/>
    <w:rsid w:val="00C93241"/>
    <w:rsid w:val="00C932D8"/>
    <w:rsid w:val="00C9346F"/>
    <w:rsid w:val="00C93857"/>
    <w:rsid w:val="00C93FE4"/>
    <w:rsid w:val="00C94A5B"/>
    <w:rsid w:val="00C95201"/>
    <w:rsid w:val="00C95B44"/>
    <w:rsid w:val="00C963B5"/>
    <w:rsid w:val="00C9721E"/>
    <w:rsid w:val="00CA0505"/>
    <w:rsid w:val="00CA0FFF"/>
    <w:rsid w:val="00CA10D6"/>
    <w:rsid w:val="00CA1350"/>
    <w:rsid w:val="00CA1405"/>
    <w:rsid w:val="00CA1DB9"/>
    <w:rsid w:val="00CA271C"/>
    <w:rsid w:val="00CA273A"/>
    <w:rsid w:val="00CA2C5D"/>
    <w:rsid w:val="00CA3097"/>
    <w:rsid w:val="00CA3ADD"/>
    <w:rsid w:val="00CA482D"/>
    <w:rsid w:val="00CA489A"/>
    <w:rsid w:val="00CA56CC"/>
    <w:rsid w:val="00CA5935"/>
    <w:rsid w:val="00CA5D00"/>
    <w:rsid w:val="00CA601F"/>
    <w:rsid w:val="00CA64B1"/>
    <w:rsid w:val="00CA68A1"/>
    <w:rsid w:val="00CA6BA2"/>
    <w:rsid w:val="00CA747E"/>
    <w:rsid w:val="00CA7990"/>
    <w:rsid w:val="00CB07BD"/>
    <w:rsid w:val="00CB0B59"/>
    <w:rsid w:val="00CB119D"/>
    <w:rsid w:val="00CB17BA"/>
    <w:rsid w:val="00CB1D2E"/>
    <w:rsid w:val="00CB2914"/>
    <w:rsid w:val="00CB2A1C"/>
    <w:rsid w:val="00CB2C71"/>
    <w:rsid w:val="00CB356D"/>
    <w:rsid w:val="00CB51CA"/>
    <w:rsid w:val="00CB528E"/>
    <w:rsid w:val="00CB738A"/>
    <w:rsid w:val="00CB73F9"/>
    <w:rsid w:val="00CB7A07"/>
    <w:rsid w:val="00CC05DC"/>
    <w:rsid w:val="00CC0690"/>
    <w:rsid w:val="00CC0AA2"/>
    <w:rsid w:val="00CC131C"/>
    <w:rsid w:val="00CC18AB"/>
    <w:rsid w:val="00CC27F9"/>
    <w:rsid w:val="00CC2C62"/>
    <w:rsid w:val="00CC3730"/>
    <w:rsid w:val="00CC3ED7"/>
    <w:rsid w:val="00CC42F8"/>
    <w:rsid w:val="00CC523D"/>
    <w:rsid w:val="00CC5583"/>
    <w:rsid w:val="00CC62E2"/>
    <w:rsid w:val="00CC6567"/>
    <w:rsid w:val="00CC6857"/>
    <w:rsid w:val="00CC689C"/>
    <w:rsid w:val="00CC7483"/>
    <w:rsid w:val="00CC7D9A"/>
    <w:rsid w:val="00CD02A1"/>
    <w:rsid w:val="00CD0AA5"/>
    <w:rsid w:val="00CD0CBD"/>
    <w:rsid w:val="00CD0CD7"/>
    <w:rsid w:val="00CD0D83"/>
    <w:rsid w:val="00CD18BA"/>
    <w:rsid w:val="00CD2B5C"/>
    <w:rsid w:val="00CD369C"/>
    <w:rsid w:val="00CD454F"/>
    <w:rsid w:val="00CD50FC"/>
    <w:rsid w:val="00CD54F1"/>
    <w:rsid w:val="00CD5790"/>
    <w:rsid w:val="00CD5C6B"/>
    <w:rsid w:val="00CD5E3C"/>
    <w:rsid w:val="00CD631F"/>
    <w:rsid w:val="00CD64C7"/>
    <w:rsid w:val="00CD6A05"/>
    <w:rsid w:val="00CD71B4"/>
    <w:rsid w:val="00CD7ABD"/>
    <w:rsid w:val="00CD7C67"/>
    <w:rsid w:val="00CE0380"/>
    <w:rsid w:val="00CE03AD"/>
    <w:rsid w:val="00CE0BF3"/>
    <w:rsid w:val="00CE2610"/>
    <w:rsid w:val="00CE361F"/>
    <w:rsid w:val="00CE40C9"/>
    <w:rsid w:val="00CE43A8"/>
    <w:rsid w:val="00CE46CE"/>
    <w:rsid w:val="00CE49B5"/>
    <w:rsid w:val="00CE49D8"/>
    <w:rsid w:val="00CE5326"/>
    <w:rsid w:val="00CE5636"/>
    <w:rsid w:val="00CE564C"/>
    <w:rsid w:val="00CE5AD3"/>
    <w:rsid w:val="00CE6096"/>
    <w:rsid w:val="00CE6959"/>
    <w:rsid w:val="00CE6B1B"/>
    <w:rsid w:val="00CE7828"/>
    <w:rsid w:val="00CF02B7"/>
    <w:rsid w:val="00CF0D12"/>
    <w:rsid w:val="00CF117A"/>
    <w:rsid w:val="00CF14D5"/>
    <w:rsid w:val="00CF1746"/>
    <w:rsid w:val="00CF19F0"/>
    <w:rsid w:val="00CF2122"/>
    <w:rsid w:val="00CF2CFA"/>
    <w:rsid w:val="00CF2F3F"/>
    <w:rsid w:val="00CF31D7"/>
    <w:rsid w:val="00CF3E48"/>
    <w:rsid w:val="00CF4741"/>
    <w:rsid w:val="00CF5195"/>
    <w:rsid w:val="00CF5D18"/>
    <w:rsid w:val="00CF6AA6"/>
    <w:rsid w:val="00CF706B"/>
    <w:rsid w:val="00CF746E"/>
    <w:rsid w:val="00CF77F5"/>
    <w:rsid w:val="00CF7A2E"/>
    <w:rsid w:val="00D003CB"/>
    <w:rsid w:val="00D01D18"/>
    <w:rsid w:val="00D01DA9"/>
    <w:rsid w:val="00D0209F"/>
    <w:rsid w:val="00D0227D"/>
    <w:rsid w:val="00D0279A"/>
    <w:rsid w:val="00D02957"/>
    <w:rsid w:val="00D047DA"/>
    <w:rsid w:val="00D04831"/>
    <w:rsid w:val="00D04CA1"/>
    <w:rsid w:val="00D05CD7"/>
    <w:rsid w:val="00D06FBD"/>
    <w:rsid w:val="00D0791E"/>
    <w:rsid w:val="00D07E60"/>
    <w:rsid w:val="00D10C61"/>
    <w:rsid w:val="00D1176F"/>
    <w:rsid w:val="00D11B3D"/>
    <w:rsid w:val="00D12EC7"/>
    <w:rsid w:val="00D13832"/>
    <w:rsid w:val="00D13C08"/>
    <w:rsid w:val="00D13D49"/>
    <w:rsid w:val="00D13DDA"/>
    <w:rsid w:val="00D14818"/>
    <w:rsid w:val="00D14D49"/>
    <w:rsid w:val="00D1519E"/>
    <w:rsid w:val="00D15233"/>
    <w:rsid w:val="00D15655"/>
    <w:rsid w:val="00D1583C"/>
    <w:rsid w:val="00D15FD7"/>
    <w:rsid w:val="00D1653F"/>
    <w:rsid w:val="00D16B99"/>
    <w:rsid w:val="00D17427"/>
    <w:rsid w:val="00D17896"/>
    <w:rsid w:val="00D17A97"/>
    <w:rsid w:val="00D17C95"/>
    <w:rsid w:val="00D20494"/>
    <w:rsid w:val="00D20AA5"/>
    <w:rsid w:val="00D20B94"/>
    <w:rsid w:val="00D21401"/>
    <w:rsid w:val="00D22715"/>
    <w:rsid w:val="00D2356E"/>
    <w:rsid w:val="00D23C86"/>
    <w:rsid w:val="00D23D38"/>
    <w:rsid w:val="00D240DA"/>
    <w:rsid w:val="00D24D53"/>
    <w:rsid w:val="00D26235"/>
    <w:rsid w:val="00D26753"/>
    <w:rsid w:val="00D267EF"/>
    <w:rsid w:val="00D26B0B"/>
    <w:rsid w:val="00D271A8"/>
    <w:rsid w:val="00D2734F"/>
    <w:rsid w:val="00D27C13"/>
    <w:rsid w:val="00D27D5A"/>
    <w:rsid w:val="00D3157E"/>
    <w:rsid w:val="00D321E4"/>
    <w:rsid w:val="00D32C3E"/>
    <w:rsid w:val="00D32E23"/>
    <w:rsid w:val="00D33A5F"/>
    <w:rsid w:val="00D33A65"/>
    <w:rsid w:val="00D33B8C"/>
    <w:rsid w:val="00D3439F"/>
    <w:rsid w:val="00D34D80"/>
    <w:rsid w:val="00D35613"/>
    <w:rsid w:val="00D35886"/>
    <w:rsid w:val="00D3604F"/>
    <w:rsid w:val="00D3607D"/>
    <w:rsid w:val="00D36E45"/>
    <w:rsid w:val="00D37ADD"/>
    <w:rsid w:val="00D402C2"/>
    <w:rsid w:val="00D402C5"/>
    <w:rsid w:val="00D4050F"/>
    <w:rsid w:val="00D40538"/>
    <w:rsid w:val="00D40778"/>
    <w:rsid w:val="00D40B80"/>
    <w:rsid w:val="00D40BB7"/>
    <w:rsid w:val="00D425F3"/>
    <w:rsid w:val="00D43323"/>
    <w:rsid w:val="00D44356"/>
    <w:rsid w:val="00D4483D"/>
    <w:rsid w:val="00D4531D"/>
    <w:rsid w:val="00D45723"/>
    <w:rsid w:val="00D45C76"/>
    <w:rsid w:val="00D46DCA"/>
    <w:rsid w:val="00D46ECE"/>
    <w:rsid w:val="00D47522"/>
    <w:rsid w:val="00D475CD"/>
    <w:rsid w:val="00D47A6C"/>
    <w:rsid w:val="00D47CA3"/>
    <w:rsid w:val="00D504DC"/>
    <w:rsid w:val="00D506C2"/>
    <w:rsid w:val="00D50BFF"/>
    <w:rsid w:val="00D50D25"/>
    <w:rsid w:val="00D515DD"/>
    <w:rsid w:val="00D51D28"/>
    <w:rsid w:val="00D52673"/>
    <w:rsid w:val="00D52F50"/>
    <w:rsid w:val="00D5317E"/>
    <w:rsid w:val="00D531A6"/>
    <w:rsid w:val="00D53628"/>
    <w:rsid w:val="00D53AFA"/>
    <w:rsid w:val="00D53CDA"/>
    <w:rsid w:val="00D54023"/>
    <w:rsid w:val="00D54390"/>
    <w:rsid w:val="00D55649"/>
    <w:rsid w:val="00D556C1"/>
    <w:rsid w:val="00D561B6"/>
    <w:rsid w:val="00D57822"/>
    <w:rsid w:val="00D609E1"/>
    <w:rsid w:val="00D60DFA"/>
    <w:rsid w:val="00D611AB"/>
    <w:rsid w:val="00D611C0"/>
    <w:rsid w:val="00D612A9"/>
    <w:rsid w:val="00D613A3"/>
    <w:rsid w:val="00D6191E"/>
    <w:rsid w:val="00D62713"/>
    <w:rsid w:val="00D62935"/>
    <w:rsid w:val="00D63616"/>
    <w:rsid w:val="00D63C60"/>
    <w:rsid w:val="00D63DED"/>
    <w:rsid w:val="00D64711"/>
    <w:rsid w:val="00D673E1"/>
    <w:rsid w:val="00D674F2"/>
    <w:rsid w:val="00D702F9"/>
    <w:rsid w:val="00D70439"/>
    <w:rsid w:val="00D710F1"/>
    <w:rsid w:val="00D71EAF"/>
    <w:rsid w:val="00D71F3E"/>
    <w:rsid w:val="00D72A30"/>
    <w:rsid w:val="00D73355"/>
    <w:rsid w:val="00D73898"/>
    <w:rsid w:val="00D73DF2"/>
    <w:rsid w:val="00D740D7"/>
    <w:rsid w:val="00D74201"/>
    <w:rsid w:val="00D7462A"/>
    <w:rsid w:val="00D74F7B"/>
    <w:rsid w:val="00D755FD"/>
    <w:rsid w:val="00D75875"/>
    <w:rsid w:val="00D7609A"/>
    <w:rsid w:val="00D76729"/>
    <w:rsid w:val="00D76E89"/>
    <w:rsid w:val="00D76F3B"/>
    <w:rsid w:val="00D76F8F"/>
    <w:rsid w:val="00D772BE"/>
    <w:rsid w:val="00D77DF4"/>
    <w:rsid w:val="00D802BD"/>
    <w:rsid w:val="00D8032F"/>
    <w:rsid w:val="00D80C92"/>
    <w:rsid w:val="00D80D52"/>
    <w:rsid w:val="00D81733"/>
    <w:rsid w:val="00D81CBC"/>
    <w:rsid w:val="00D81E62"/>
    <w:rsid w:val="00D81FCD"/>
    <w:rsid w:val="00D831F2"/>
    <w:rsid w:val="00D83C91"/>
    <w:rsid w:val="00D85304"/>
    <w:rsid w:val="00D86378"/>
    <w:rsid w:val="00D8715D"/>
    <w:rsid w:val="00D87B2A"/>
    <w:rsid w:val="00D87BFC"/>
    <w:rsid w:val="00D9058A"/>
    <w:rsid w:val="00D906ED"/>
    <w:rsid w:val="00D90976"/>
    <w:rsid w:val="00D913CF"/>
    <w:rsid w:val="00D91618"/>
    <w:rsid w:val="00D91BE1"/>
    <w:rsid w:val="00D92308"/>
    <w:rsid w:val="00D9253D"/>
    <w:rsid w:val="00D92E34"/>
    <w:rsid w:val="00D92EAE"/>
    <w:rsid w:val="00D932B1"/>
    <w:rsid w:val="00D938DD"/>
    <w:rsid w:val="00D93BFE"/>
    <w:rsid w:val="00D95214"/>
    <w:rsid w:val="00D95F2E"/>
    <w:rsid w:val="00D96227"/>
    <w:rsid w:val="00D967B8"/>
    <w:rsid w:val="00D97176"/>
    <w:rsid w:val="00D974EB"/>
    <w:rsid w:val="00D97713"/>
    <w:rsid w:val="00DA0023"/>
    <w:rsid w:val="00DA08BA"/>
    <w:rsid w:val="00DA0ACD"/>
    <w:rsid w:val="00DA1447"/>
    <w:rsid w:val="00DA145C"/>
    <w:rsid w:val="00DA1632"/>
    <w:rsid w:val="00DA17C1"/>
    <w:rsid w:val="00DA1A60"/>
    <w:rsid w:val="00DA1F60"/>
    <w:rsid w:val="00DA23C7"/>
    <w:rsid w:val="00DA278E"/>
    <w:rsid w:val="00DA2B2D"/>
    <w:rsid w:val="00DA2E2D"/>
    <w:rsid w:val="00DA36F2"/>
    <w:rsid w:val="00DA3EAF"/>
    <w:rsid w:val="00DA404C"/>
    <w:rsid w:val="00DA4B33"/>
    <w:rsid w:val="00DA5C90"/>
    <w:rsid w:val="00DA629D"/>
    <w:rsid w:val="00DA74B6"/>
    <w:rsid w:val="00DA752F"/>
    <w:rsid w:val="00DB05A6"/>
    <w:rsid w:val="00DB0B6A"/>
    <w:rsid w:val="00DB0F58"/>
    <w:rsid w:val="00DB16FB"/>
    <w:rsid w:val="00DB19CD"/>
    <w:rsid w:val="00DB2027"/>
    <w:rsid w:val="00DB3159"/>
    <w:rsid w:val="00DB37BF"/>
    <w:rsid w:val="00DB3B0B"/>
    <w:rsid w:val="00DB44EE"/>
    <w:rsid w:val="00DB4960"/>
    <w:rsid w:val="00DB5058"/>
    <w:rsid w:val="00DB61A9"/>
    <w:rsid w:val="00DB6867"/>
    <w:rsid w:val="00DB6B5B"/>
    <w:rsid w:val="00DB7428"/>
    <w:rsid w:val="00DC02E6"/>
    <w:rsid w:val="00DC044C"/>
    <w:rsid w:val="00DC08A6"/>
    <w:rsid w:val="00DC126B"/>
    <w:rsid w:val="00DC1524"/>
    <w:rsid w:val="00DC1CC8"/>
    <w:rsid w:val="00DC1E3B"/>
    <w:rsid w:val="00DC21E9"/>
    <w:rsid w:val="00DC2D42"/>
    <w:rsid w:val="00DC3ACD"/>
    <w:rsid w:val="00DC3E04"/>
    <w:rsid w:val="00DC3F8D"/>
    <w:rsid w:val="00DC5E32"/>
    <w:rsid w:val="00DC5F02"/>
    <w:rsid w:val="00DD0618"/>
    <w:rsid w:val="00DD062E"/>
    <w:rsid w:val="00DD1244"/>
    <w:rsid w:val="00DD130D"/>
    <w:rsid w:val="00DD19B2"/>
    <w:rsid w:val="00DD1CAF"/>
    <w:rsid w:val="00DD27CC"/>
    <w:rsid w:val="00DD2B51"/>
    <w:rsid w:val="00DD2BE8"/>
    <w:rsid w:val="00DD2D4F"/>
    <w:rsid w:val="00DD3FF4"/>
    <w:rsid w:val="00DD4671"/>
    <w:rsid w:val="00DD52E1"/>
    <w:rsid w:val="00DD5C5F"/>
    <w:rsid w:val="00DD5E4F"/>
    <w:rsid w:val="00DD6B71"/>
    <w:rsid w:val="00DD6C50"/>
    <w:rsid w:val="00DD752D"/>
    <w:rsid w:val="00DD7D3C"/>
    <w:rsid w:val="00DD7DD5"/>
    <w:rsid w:val="00DE12BA"/>
    <w:rsid w:val="00DE2265"/>
    <w:rsid w:val="00DE2282"/>
    <w:rsid w:val="00DE305F"/>
    <w:rsid w:val="00DE32DB"/>
    <w:rsid w:val="00DE37D9"/>
    <w:rsid w:val="00DE3833"/>
    <w:rsid w:val="00DE4794"/>
    <w:rsid w:val="00DE4955"/>
    <w:rsid w:val="00DE4CC7"/>
    <w:rsid w:val="00DE532D"/>
    <w:rsid w:val="00DE5655"/>
    <w:rsid w:val="00DE5AED"/>
    <w:rsid w:val="00DE5E66"/>
    <w:rsid w:val="00DE6D81"/>
    <w:rsid w:val="00DE70B0"/>
    <w:rsid w:val="00DF0545"/>
    <w:rsid w:val="00DF054A"/>
    <w:rsid w:val="00DF0FC3"/>
    <w:rsid w:val="00DF1D81"/>
    <w:rsid w:val="00DF20DE"/>
    <w:rsid w:val="00DF2237"/>
    <w:rsid w:val="00DF244B"/>
    <w:rsid w:val="00DF3DDF"/>
    <w:rsid w:val="00DF4A8C"/>
    <w:rsid w:val="00DF5298"/>
    <w:rsid w:val="00DF5A6A"/>
    <w:rsid w:val="00DF670C"/>
    <w:rsid w:val="00DF676F"/>
    <w:rsid w:val="00DF6DA0"/>
    <w:rsid w:val="00DF7FAF"/>
    <w:rsid w:val="00E00012"/>
    <w:rsid w:val="00E003CC"/>
    <w:rsid w:val="00E00B0C"/>
    <w:rsid w:val="00E01340"/>
    <w:rsid w:val="00E01856"/>
    <w:rsid w:val="00E01FEC"/>
    <w:rsid w:val="00E02019"/>
    <w:rsid w:val="00E02047"/>
    <w:rsid w:val="00E02EBC"/>
    <w:rsid w:val="00E0316C"/>
    <w:rsid w:val="00E035E5"/>
    <w:rsid w:val="00E037D7"/>
    <w:rsid w:val="00E0397D"/>
    <w:rsid w:val="00E04078"/>
    <w:rsid w:val="00E05815"/>
    <w:rsid w:val="00E05E15"/>
    <w:rsid w:val="00E060A2"/>
    <w:rsid w:val="00E06772"/>
    <w:rsid w:val="00E06B5E"/>
    <w:rsid w:val="00E077F7"/>
    <w:rsid w:val="00E078B9"/>
    <w:rsid w:val="00E07C38"/>
    <w:rsid w:val="00E07E53"/>
    <w:rsid w:val="00E10AD7"/>
    <w:rsid w:val="00E10F38"/>
    <w:rsid w:val="00E11390"/>
    <w:rsid w:val="00E1142E"/>
    <w:rsid w:val="00E11A30"/>
    <w:rsid w:val="00E11C75"/>
    <w:rsid w:val="00E11DA5"/>
    <w:rsid w:val="00E11FF9"/>
    <w:rsid w:val="00E1284C"/>
    <w:rsid w:val="00E1335F"/>
    <w:rsid w:val="00E1378D"/>
    <w:rsid w:val="00E142E5"/>
    <w:rsid w:val="00E152CD"/>
    <w:rsid w:val="00E154CA"/>
    <w:rsid w:val="00E15CCD"/>
    <w:rsid w:val="00E1659A"/>
    <w:rsid w:val="00E166C3"/>
    <w:rsid w:val="00E20402"/>
    <w:rsid w:val="00E2053B"/>
    <w:rsid w:val="00E20B5C"/>
    <w:rsid w:val="00E20D38"/>
    <w:rsid w:val="00E2110E"/>
    <w:rsid w:val="00E2152C"/>
    <w:rsid w:val="00E21B71"/>
    <w:rsid w:val="00E21BB1"/>
    <w:rsid w:val="00E21BD8"/>
    <w:rsid w:val="00E21DC2"/>
    <w:rsid w:val="00E22451"/>
    <w:rsid w:val="00E228B0"/>
    <w:rsid w:val="00E22B39"/>
    <w:rsid w:val="00E22C07"/>
    <w:rsid w:val="00E22DF1"/>
    <w:rsid w:val="00E23ED8"/>
    <w:rsid w:val="00E244DF"/>
    <w:rsid w:val="00E246B5"/>
    <w:rsid w:val="00E25588"/>
    <w:rsid w:val="00E25DD5"/>
    <w:rsid w:val="00E25E39"/>
    <w:rsid w:val="00E261BA"/>
    <w:rsid w:val="00E269D8"/>
    <w:rsid w:val="00E27248"/>
    <w:rsid w:val="00E272CC"/>
    <w:rsid w:val="00E277D0"/>
    <w:rsid w:val="00E27D06"/>
    <w:rsid w:val="00E27EF4"/>
    <w:rsid w:val="00E3037D"/>
    <w:rsid w:val="00E303BF"/>
    <w:rsid w:val="00E306C1"/>
    <w:rsid w:val="00E30BA8"/>
    <w:rsid w:val="00E30CE5"/>
    <w:rsid w:val="00E31BA4"/>
    <w:rsid w:val="00E3267F"/>
    <w:rsid w:val="00E33047"/>
    <w:rsid w:val="00E332D7"/>
    <w:rsid w:val="00E336B8"/>
    <w:rsid w:val="00E33748"/>
    <w:rsid w:val="00E339DD"/>
    <w:rsid w:val="00E34C82"/>
    <w:rsid w:val="00E34E23"/>
    <w:rsid w:val="00E34F84"/>
    <w:rsid w:val="00E35CA7"/>
    <w:rsid w:val="00E35FC1"/>
    <w:rsid w:val="00E36100"/>
    <w:rsid w:val="00E36238"/>
    <w:rsid w:val="00E37697"/>
    <w:rsid w:val="00E377D4"/>
    <w:rsid w:val="00E37F52"/>
    <w:rsid w:val="00E40831"/>
    <w:rsid w:val="00E41014"/>
    <w:rsid w:val="00E411B0"/>
    <w:rsid w:val="00E41774"/>
    <w:rsid w:val="00E42109"/>
    <w:rsid w:val="00E42817"/>
    <w:rsid w:val="00E42A30"/>
    <w:rsid w:val="00E43DEF"/>
    <w:rsid w:val="00E442EA"/>
    <w:rsid w:val="00E444C6"/>
    <w:rsid w:val="00E447E8"/>
    <w:rsid w:val="00E449B6"/>
    <w:rsid w:val="00E44BE8"/>
    <w:rsid w:val="00E4590A"/>
    <w:rsid w:val="00E46351"/>
    <w:rsid w:val="00E46842"/>
    <w:rsid w:val="00E47922"/>
    <w:rsid w:val="00E47DDE"/>
    <w:rsid w:val="00E503DE"/>
    <w:rsid w:val="00E50674"/>
    <w:rsid w:val="00E510B1"/>
    <w:rsid w:val="00E51351"/>
    <w:rsid w:val="00E517BF"/>
    <w:rsid w:val="00E51B5E"/>
    <w:rsid w:val="00E51D24"/>
    <w:rsid w:val="00E51FE5"/>
    <w:rsid w:val="00E5309B"/>
    <w:rsid w:val="00E53E90"/>
    <w:rsid w:val="00E54726"/>
    <w:rsid w:val="00E5488B"/>
    <w:rsid w:val="00E548CF"/>
    <w:rsid w:val="00E54EC1"/>
    <w:rsid w:val="00E554A1"/>
    <w:rsid w:val="00E554AE"/>
    <w:rsid w:val="00E569E4"/>
    <w:rsid w:val="00E56F10"/>
    <w:rsid w:val="00E573E3"/>
    <w:rsid w:val="00E57D94"/>
    <w:rsid w:val="00E57F22"/>
    <w:rsid w:val="00E601D1"/>
    <w:rsid w:val="00E613D0"/>
    <w:rsid w:val="00E615E7"/>
    <w:rsid w:val="00E61A9A"/>
    <w:rsid w:val="00E61B6C"/>
    <w:rsid w:val="00E61BD1"/>
    <w:rsid w:val="00E620C6"/>
    <w:rsid w:val="00E62741"/>
    <w:rsid w:val="00E62A25"/>
    <w:rsid w:val="00E62DB9"/>
    <w:rsid w:val="00E62E05"/>
    <w:rsid w:val="00E62EE4"/>
    <w:rsid w:val="00E636EE"/>
    <w:rsid w:val="00E63EB4"/>
    <w:rsid w:val="00E6462E"/>
    <w:rsid w:val="00E648B0"/>
    <w:rsid w:val="00E648F5"/>
    <w:rsid w:val="00E64A98"/>
    <w:rsid w:val="00E64CC4"/>
    <w:rsid w:val="00E67C28"/>
    <w:rsid w:val="00E7181A"/>
    <w:rsid w:val="00E7257C"/>
    <w:rsid w:val="00E7287F"/>
    <w:rsid w:val="00E735E5"/>
    <w:rsid w:val="00E74381"/>
    <w:rsid w:val="00E7489D"/>
    <w:rsid w:val="00E748AE"/>
    <w:rsid w:val="00E749D2"/>
    <w:rsid w:val="00E74AD1"/>
    <w:rsid w:val="00E7576F"/>
    <w:rsid w:val="00E75C5C"/>
    <w:rsid w:val="00E76337"/>
    <w:rsid w:val="00E7657D"/>
    <w:rsid w:val="00E77C62"/>
    <w:rsid w:val="00E800D2"/>
    <w:rsid w:val="00E80896"/>
    <w:rsid w:val="00E8112F"/>
    <w:rsid w:val="00E8177B"/>
    <w:rsid w:val="00E81F36"/>
    <w:rsid w:val="00E81F3C"/>
    <w:rsid w:val="00E827B7"/>
    <w:rsid w:val="00E82CD6"/>
    <w:rsid w:val="00E82CEF"/>
    <w:rsid w:val="00E82E58"/>
    <w:rsid w:val="00E8377F"/>
    <w:rsid w:val="00E837FF"/>
    <w:rsid w:val="00E83C4E"/>
    <w:rsid w:val="00E83DAA"/>
    <w:rsid w:val="00E84C21"/>
    <w:rsid w:val="00E84FAC"/>
    <w:rsid w:val="00E85017"/>
    <w:rsid w:val="00E858B6"/>
    <w:rsid w:val="00E867E7"/>
    <w:rsid w:val="00E86BD9"/>
    <w:rsid w:val="00E86D42"/>
    <w:rsid w:val="00E87510"/>
    <w:rsid w:val="00E876FE"/>
    <w:rsid w:val="00E87EB7"/>
    <w:rsid w:val="00E90415"/>
    <w:rsid w:val="00E907C7"/>
    <w:rsid w:val="00E90BE8"/>
    <w:rsid w:val="00E926A1"/>
    <w:rsid w:val="00E9281B"/>
    <w:rsid w:val="00E92951"/>
    <w:rsid w:val="00E93CC9"/>
    <w:rsid w:val="00E946E0"/>
    <w:rsid w:val="00E947A9"/>
    <w:rsid w:val="00E947F9"/>
    <w:rsid w:val="00E95C83"/>
    <w:rsid w:val="00E969B6"/>
    <w:rsid w:val="00E96F1A"/>
    <w:rsid w:val="00E97FDB"/>
    <w:rsid w:val="00EA087F"/>
    <w:rsid w:val="00EA0BCD"/>
    <w:rsid w:val="00EA0D96"/>
    <w:rsid w:val="00EA1361"/>
    <w:rsid w:val="00EA16B0"/>
    <w:rsid w:val="00EA17B1"/>
    <w:rsid w:val="00EA236C"/>
    <w:rsid w:val="00EA3041"/>
    <w:rsid w:val="00EA3A45"/>
    <w:rsid w:val="00EA429C"/>
    <w:rsid w:val="00EA4A43"/>
    <w:rsid w:val="00EA4CA5"/>
    <w:rsid w:val="00EA4CB3"/>
    <w:rsid w:val="00EA4DE5"/>
    <w:rsid w:val="00EA5488"/>
    <w:rsid w:val="00EA6387"/>
    <w:rsid w:val="00EA64F8"/>
    <w:rsid w:val="00EA6A0B"/>
    <w:rsid w:val="00EA6BBF"/>
    <w:rsid w:val="00EB0C16"/>
    <w:rsid w:val="00EB1987"/>
    <w:rsid w:val="00EB1EBB"/>
    <w:rsid w:val="00EB2234"/>
    <w:rsid w:val="00EB2296"/>
    <w:rsid w:val="00EB283D"/>
    <w:rsid w:val="00EB3BB4"/>
    <w:rsid w:val="00EB41AB"/>
    <w:rsid w:val="00EB4C6A"/>
    <w:rsid w:val="00EB5598"/>
    <w:rsid w:val="00EB5678"/>
    <w:rsid w:val="00EB5895"/>
    <w:rsid w:val="00EB6562"/>
    <w:rsid w:val="00EB685D"/>
    <w:rsid w:val="00EB6AF0"/>
    <w:rsid w:val="00EB6AF5"/>
    <w:rsid w:val="00EB6EFA"/>
    <w:rsid w:val="00EB747F"/>
    <w:rsid w:val="00EB7613"/>
    <w:rsid w:val="00EB79AC"/>
    <w:rsid w:val="00EC00BE"/>
    <w:rsid w:val="00EC089A"/>
    <w:rsid w:val="00EC0DCE"/>
    <w:rsid w:val="00EC0FDD"/>
    <w:rsid w:val="00EC1D13"/>
    <w:rsid w:val="00EC1F90"/>
    <w:rsid w:val="00EC2300"/>
    <w:rsid w:val="00EC33A3"/>
    <w:rsid w:val="00EC3CE5"/>
    <w:rsid w:val="00EC47DF"/>
    <w:rsid w:val="00EC4896"/>
    <w:rsid w:val="00EC4DF5"/>
    <w:rsid w:val="00EC53BC"/>
    <w:rsid w:val="00EC5559"/>
    <w:rsid w:val="00EC58EC"/>
    <w:rsid w:val="00EC65AA"/>
    <w:rsid w:val="00EC7077"/>
    <w:rsid w:val="00EC79FA"/>
    <w:rsid w:val="00EC7CCA"/>
    <w:rsid w:val="00ED1407"/>
    <w:rsid w:val="00ED1870"/>
    <w:rsid w:val="00ED23A3"/>
    <w:rsid w:val="00ED3011"/>
    <w:rsid w:val="00ED3894"/>
    <w:rsid w:val="00ED3ADD"/>
    <w:rsid w:val="00ED3C5D"/>
    <w:rsid w:val="00ED3CFC"/>
    <w:rsid w:val="00ED44C2"/>
    <w:rsid w:val="00ED5389"/>
    <w:rsid w:val="00ED5DC4"/>
    <w:rsid w:val="00ED5F7D"/>
    <w:rsid w:val="00ED6493"/>
    <w:rsid w:val="00ED7448"/>
    <w:rsid w:val="00ED7B98"/>
    <w:rsid w:val="00ED7E19"/>
    <w:rsid w:val="00EE036B"/>
    <w:rsid w:val="00EE04CC"/>
    <w:rsid w:val="00EE0555"/>
    <w:rsid w:val="00EE124F"/>
    <w:rsid w:val="00EE2F1E"/>
    <w:rsid w:val="00EE3306"/>
    <w:rsid w:val="00EE3588"/>
    <w:rsid w:val="00EE3BBF"/>
    <w:rsid w:val="00EE43C2"/>
    <w:rsid w:val="00EE542E"/>
    <w:rsid w:val="00EE5827"/>
    <w:rsid w:val="00EE5A2D"/>
    <w:rsid w:val="00EE6129"/>
    <w:rsid w:val="00EE617D"/>
    <w:rsid w:val="00EE636D"/>
    <w:rsid w:val="00EE6C3E"/>
    <w:rsid w:val="00EE6C9F"/>
    <w:rsid w:val="00EE7179"/>
    <w:rsid w:val="00EE71E6"/>
    <w:rsid w:val="00EE7436"/>
    <w:rsid w:val="00EE7E23"/>
    <w:rsid w:val="00EE7EA3"/>
    <w:rsid w:val="00EF0377"/>
    <w:rsid w:val="00EF125D"/>
    <w:rsid w:val="00EF232A"/>
    <w:rsid w:val="00EF27AA"/>
    <w:rsid w:val="00EF2F89"/>
    <w:rsid w:val="00EF3AD3"/>
    <w:rsid w:val="00EF3EBF"/>
    <w:rsid w:val="00EF4479"/>
    <w:rsid w:val="00EF4492"/>
    <w:rsid w:val="00EF4893"/>
    <w:rsid w:val="00EF4EA0"/>
    <w:rsid w:val="00EF71F6"/>
    <w:rsid w:val="00EF7460"/>
    <w:rsid w:val="00EF756F"/>
    <w:rsid w:val="00EF7589"/>
    <w:rsid w:val="00EF7FD4"/>
    <w:rsid w:val="00EF7FFD"/>
    <w:rsid w:val="00F0064A"/>
    <w:rsid w:val="00F0144E"/>
    <w:rsid w:val="00F01C42"/>
    <w:rsid w:val="00F01C58"/>
    <w:rsid w:val="00F023DF"/>
    <w:rsid w:val="00F028B7"/>
    <w:rsid w:val="00F02F4B"/>
    <w:rsid w:val="00F0338C"/>
    <w:rsid w:val="00F038A3"/>
    <w:rsid w:val="00F03AC5"/>
    <w:rsid w:val="00F04D91"/>
    <w:rsid w:val="00F053DE"/>
    <w:rsid w:val="00F05B6E"/>
    <w:rsid w:val="00F06E98"/>
    <w:rsid w:val="00F06EA3"/>
    <w:rsid w:val="00F07B67"/>
    <w:rsid w:val="00F10A1A"/>
    <w:rsid w:val="00F10FDA"/>
    <w:rsid w:val="00F113C9"/>
    <w:rsid w:val="00F114CE"/>
    <w:rsid w:val="00F11601"/>
    <w:rsid w:val="00F1280C"/>
    <w:rsid w:val="00F12E9F"/>
    <w:rsid w:val="00F14FB5"/>
    <w:rsid w:val="00F15891"/>
    <w:rsid w:val="00F161FE"/>
    <w:rsid w:val="00F16289"/>
    <w:rsid w:val="00F1643F"/>
    <w:rsid w:val="00F16833"/>
    <w:rsid w:val="00F168CC"/>
    <w:rsid w:val="00F16C04"/>
    <w:rsid w:val="00F17C3C"/>
    <w:rsid w:val="00F20099"/>
    <w:rsid w:val="00F20673"/>
    <w:rsid w:val="00F20FC2"/>
    <w:rsid w:val="00F21066"/>
    <w:rsid w:val="00F211AD"/>
    <w:rsid w:val="00F214D2"/>
    <w:rsid w:val="00F217E6"/>
    <w:rsid w:val="00F21DDC"/>
    <w:rsid w:val="00F23009"/>
    <w:rsid w:val="00F2330E"/>
    <w:rsid w:val="00F2352D"/>
    <w:rsid w:val="00F23746"/>
    <w:rsid w:val="00F23817"/>
    <w:rsid w:val="00F23E8A"/>
    <w:rsid w:val="00F23EAD"/>
    <w:rsid w:val="00F24CBB"/>
    <w:rsid w:val="00F25591"/>
    <w:rsid w:val="00F2587E"/>
    <w:rsid w:val="00F27011"/>
    <w:rsid w:val="00F2725F"/>
    <w:rsid w:val="00F275BE"/>
    <w:rsid w:val="00F2789F"/>
    <w:rsid w:val="00F27A84"/>
    <w:rsid w:val="00F305FE"/>
    <w:rsid w:val="00F30BA3"/>
    <w:rsid w:val="00F31E11"/>
    <w:rsid w:val="00F31F79"/>
    <w:rsid w:val="00F32B86"/>
    <w:rsid w:val="00F32EAF"/>
    <w:rsid w:val="00F33385"/>
    <w:rsid w:val="00F334CD"/>
    <w:rsid w:val="00F3370D"/>
    <w:rsid w:val="00F34356"/>
    <w:rsid w:val="00F349DA"/>
    <w:rsid w:val="00F34C08"/>
    <w:rsid w:val="00F367E1"/>
    <w:rsid w:val="00F370C8"/>
    <w:rsid w:val="00F422C3"/>
    <w:rsid w:val="00F4283D"/>
    <w:rsid w:val="00F42C9C"/>
    <w:rsid w:val="00F4330D"/>
    <w:rsid w:val="00F433D6"/>
    <w:rsid w:val="00F437DE"/>
    <w:rsid w:val="00F445FC"/>
    <w:rsid w:val="00F44815"/>
    <w:rsid w:val="00F44F47"/>
    <w:rsid w:val="00F44F77"/>
    <w:rsid w:val="00F4526E"/>
    <w:rsid w:val="00F458CC"/>
    <w:rsid w:val="00F46666"/>
    <w:rsid w:val="00F47136"/>
    <w:rsid w:val="00F473B3"/>
    <w:rsid w:val="00F47533"/>
    <w:rsid w:val="00F47543"/>
    <w:rsid w:val="00F4793C"/>
    <w:rsid w:val="00F47A52"/>
    <w:rsid w:val="00F47CA8"/>
    <w:rsid w:val="00F50DCD"/>
    <w:rsid w:val="00F5156D"/>
    <w:rsid w:val="00F51B1C"/>
    <w:rsid w:val="00F529DE"/>
    <w:rsid w:val="00F53CCC"/>
    <w:rsid w:val="00F54834"/>
    <w:rsid w:val="00F5543B"/>
    <w:rsid w:val="00F55561"/>
    <w:rsid w:val="00F561D4"/>
    <w:rsid w:val="00F56B0E"/>
    <w:rsid w:val="00F56D5D"/>
    <w:rsid w:val="00F57D30"/>
    <w:rsid w:val="00F60084"/>
    <w:rsid w:val="00F609DE"/>
    <w:rsid w:val="00F60B68"/>
    <w:rsid w:val="00F60DE4"/>
    <w:rsid w:val="00F619A3"/>
    <w:rsid w:val="00F61D01"/>
    <w:rsid w:val="00F61E2C"/>
    <w:rsid w:val="00F62B7B"/>
    <w:rsid w:val="00F6301F"/>
    <w:rsid w:val="00F635A1"/>
    <w:rsid w:val="00F63CD1"/>
    <w:rsid w:val="00F640F7"/>
    <w:rsid w:val="00F64FD6"/>
    <w:rsid w:val="00F6772B"/>
    <w:rsid w:val="00F67AC5"/>
    <w:rsid w:val="00F701CA"/>
    <w:rsid w:val="00F703DE"/>
    <w:rsid w:val="00F70F75"/>
    <w:rsid w:val="00F71089"/>
    <w:rsid w:val="00F716F0"/>
    <w:rsid w:val="00F71C9A"/>
    <w:rsid w:val="00F71DEF"/>
    <w:rsid w:val="00F7282B"/>
    <w:rsid w:val="00F74143"/>
    <w:rsid w:val="00F744AD"/>
    <w:rsid w:val="00F75334"/>
    <w:rsid w:val="00F758AC"/>
    <w:rsid w:val="00F767E8"/>
    <w:rsid w:val="00F76CC1"/>
    <w:rsid w:val="00F76D8B"/>
    <w:rsid w:val="00F773E7"/>
    <w:rsid w:val="00F77568"/>
    <w:rsid w:val="00F777F5"/>
    <w:rsid w:val="00F804B3"/>
    <w:rsid w:val="00F80BBC"/>
    <w:rsid w:val="00F80DC1"/>
    <w:rsid w:val="00F81483"/>
    <w:rsid w:val="00F81FA9"/>
    <w:rsid w:val="00F81FC5"/>
    <w:rsid w:val="00F82989"/>
    <w:rsid w:val="00F832F2"/>
    <w:rsid w:val="00F8337A"/>
    <w:rsid w:val="00F83649"/>
    <w:rsid w:val="00F83DCC"/>
    <w:rsid w:val="00F84452"/>
    <w:rsid w:val="00F845F1"/>
    <w:rsid w:val="00F84991"/>
    <w:rsid w:val="00F84B9F"/>
    <w:rsid w:val="00F84F68"/>
    <w:rsid w:val="00F850F4"/>
    <w:rsid w:val="00F854B9"/>
    <w:rsid w:val="00F85548"/>
    <w:rsid w:val="00F85841"/>
    <w:rsid w:val="00F86027"/>
    <w:rsid w:val="00F867EA"/>
    <w:rsid w:val="00F86A0E"/>
    <w:rsid w:val="00F909D2"/>
    <w:rsid w:val="00F91210"/>
    <w:rsid w:val="00F91792"/>
    <w:rsid w:val="00F91DC3"/>
    <w:rsid w:val="00F91EDA"/>
    <w:rsid w:val="00F92982"/>
    <w:rsid w:val="00F93453"/>
    <w:rsid w:val="00F935FD"/>
    <w:rsid w:val="00F942A2"/>
    <w:rsid w:val="00F947C4"/>
    <w:rsid w:val="00F956C4"/>
    <w:rsid w:val="00F95872"/>
    <w:rsid w:val="00F976F7"/>
    <w:rsid w:val="00F97F24"/>
    <w:rsid w:val="00FA01EB"/>
    <w:rsid w:val="00FA03F5"/>
    <w:rsid w:val="00FA0941"/>
    <w:rsid w:val="00FA0D21"/>
    <w:rsid w:val="00FA1744"/>
    <w:rsid w:val="00FA1CD7"/>
    <w:rsid w:val="00FA23C7"/>
    <w:rsid w:val="00FA2EC7"/>
    <w:rsid w:val="00FA2EDB"/>
    <w:rsid w:val="00FA2EF3"/>
    <w:rsid w:val="00FA32A2"/>
    <w:rsid w:val="00FA447B"/>
    <w:rsid w:val="00FA5945"/>
    <w:rsid w:val="00FA5BF3"/>
    <w:rsid w:val="00FA60E5"/>
    <w:rsid w:val="00FA6273"/>
    <w:rsid w:val="00FA6F53"/>
    <w:rsid w:val="00FA7758"/>
    <w:rsid w:val="00FA7E05"/>
    <w:rsid w:val="00FB09E0"/>
    <w:rsid w:val="00FB0FF8"/>
    <w:rsid w:val="00FB1366"/>
    <w:rsid w:val="00FB2126"/>
    <w:rsid w:val="00FB2633"/>
    <w:rsid w:val="00FB2940"/>
    <w:rsid w:val="00FB2E9C"/>
    <w:rsid w:val="00FB2F14"/>
    <w:rsid w:val="00FB428E"/>
    <w:rsid w:val="00FB4585"/>
    <w:rsid w:val="00FB4DD6"/>
    <w:rsid w:val="00FB50B7"/>
    <w:rsid w:val="00FB569A"/>
    <w:rsid w:val="00FB5729"/>
    <w:rsid w:val="00FB5CA0"/>
    <w:rsid w:val="00FB68BE"/>
    <w:rsid w:val="00FB6FBE"/>
    <w:rsid w:val="00FB724C"/>
    <w:rsid w:val="00FC0A4C"/>
    <w:rsid w:val="00FC33BC"/>
    <w:rsid w:val="00FC44C4"/>
    <w:rsid w:val="00FC4B3B"/>
    <w:rsid w:val="00FC54C1"/>
    <w:rsid w:val="00FC5842"/>
    <w:rsid w:val="00FC5CB3"/>
    <w:rsid w:val="00FC61CA"/>
    <w:rsid w:val="00FC6300"/>
    <w:rsid w:val="00FC6A08"/>
    <w:rsid w:val="00FC745B"/>
    <w:rsid w:val="00FC775F"/>
    <w:rsid w:val="00FC7C76"/>
    <w:rsid w:val="00FC7F6F"/>
    <w:rsid w:val="00FD0A0B"/>
    <w:rsid w:val="00FD0AC2"/>
    <w:rsid w:val="00FD1622"/>
    <w:rsid w:val="00FD221D"/>
    <w:rsid w:val="00FD365A"/>
    <w:rsid w:val="00FD44AC"/>
    <w:rsid w:val="00FD486E"/>
    <w:rsid w:val="00FD52C5"/>
    <w:rsid w:val="00FD570E"/>
    <w:rsid w:val="00FD6361"/>
    <w:rsid w:val="00FD6B9E"/>
    <w:rsid w:val="00FD722C"/>
    <w:rsid w:val="00FD747B"/>
    <w:rsid w:val="00FD75E5"/>
    <w:rsid w:val="00FD7814"/>
    <w:rsid w:val="00FD7C6F"/>
    <w:rsid w:val="00FD7CB0"/>
    <w:rsid w:val="00FD7CCE"/>
    <w:rsid w:val="00FE0DC8"/>
    <w:rsid w:val="00FE1135"/>
    <w:rsid w:val="00FE165A"/>
    <w:rsid w:val="00FE21F5"/>
    <w:rsid w:val="00FE27CF"/>
    <w:rsid w:val="00FE2827"/>
    <w:rsid w:val="00FE2AB2"/>
    <w:rsid w:val="00FE3016"/>
    <w:rsid w:val="00FE37FA"/>
    <w:rsid w:val="00FE39A4"/>
    <w:rsid w:val="00FE3C44"/>
    <w:rsid w:val="00FE43A4"/>
    <w:rsid w:val="00FE4670"/>
    <w:rsid w:val="00FE496A"/>
    <w:rsid w:val="00FE6680"/>
    <w:rsid w:val="00FE6927"/>
    <w:rsid w:val="00FE715D"/>
    <w:rsid w:val="00FE7CBF"/>
    <w:rsid w:val="00FF0A40"/>
    <w:rsid w:val="00FF0BC5"/>
    <w:rsid w:val="00FF1D34"/>
    <w:rsid w:val="00FF1D8F"/>
    <w:rsid w:val="00FF1F6E"/>
    <w:rsid w:val="00FF237F"/>
    <w:rsid w:val="00FF32ED"/>
    <w:rsid w:val="00FF37BF"/>
    <w:rsid w:val="00FF42A3"/>
    <w:rsid w:val="00FF4D2D"/>
    <w:rsid w:val="00FF5568"/>
    <w:rsid w:val="00FF58EB"/>
    <w:rsid w:val="00FF617C"/>
    <w:rsid w:val="00FF70FC"/>
    <w:rsid w:val="00FF78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37ADCABE"/>
  <w15:docId w15:val="{27FE2CAC-8E79-402B-B24D-C69E67BA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2618B8"/>
    <w:pPr>
      <w:overflowPunct w:val="0"/>
      <w:autoSpaceDE w:val="0"/>
      <w:autoSpaceDN w:val="0"/>
      <w:adjustRightInd w:val="0"/>
      <w:textAlignment w:val="baseline"/>
    </w:pPr>
    <w:rPr>
      <w:sz w:val="28"/>
    </w:rPr>
  </w:style>
  <w:style w:type="paragraph" w:styleId="Cmsor1">
    <w:name w:val="heading 1"/>
    <w:basedOn w:val="Norml"/>
    <w:next w:val="Norml"/>
    <w:qFormat/>
    <w:rsid w:val="002618B8"/>
    <w:pPr>
      <w:keepNext/>
      <w:spacing w:line="360" w:lineRule="auto"/>
      <w:jc w:val="center"/>
      <w:outlineLvl w:val="0"/>
    </w:pPr>
    <w:rPr>
      <w:b/>
      <w:color w:val="000000"/>
      <w:sz w:val="24"/>
    </w:rPr>
  </w:style>
  <w:style w:type="paragraph" w:styleId="Cmsor3">
    <w:name w:val="heading 3"/>
    <w:basedOn w:val="Norml"/>
    <w:next w:val="Norml"/>
    <w:link w:val="Cmsor3Char"/>
    <w:qFormat/>
    <w:rsid w:val="0030573A"/>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Oldalszm">
    <w:name w:val="page number"/>
    <w:basedOn w:val="Bekezdsalapbettpusa"/>
    <w:rsid w:val="002618B8"/>
  </w:style>
  <w:style w:type="paragraph" w:styleId="lfej">
    <w:name w:val="header"/>
    <w:basedOn w:val="Norml"/>
    <w:link w:val="lfejChar"/>
    <w:uiPriority w:val="99"/>
    <w:rsid w:val="002618B8"/>
    <w:pPr>
      <w:tabs>
        <w:tab w:val="center" w:pos="4819"/>
        <w:tab w:val="right" w:pos="9071"/>
      </w:tabs>
    </w:pPr>
    <w:rPr>
      <w:rFonts w:ascii="H-Times New Roman" w:hAnsi="H-Times New Roman"/>
      <w14:shadow w14:blurRad="50800" w14:dist="38100" w14:dir="2700000" w14:sx="100000" w14:sy="100000" w14:kx="0" w14:ky="0" w14:algn="tl">
        <w14:srgbClr w14:val="000000">
          <w14:alpha w14:val="60000"/>
        </w14:srgbClr>
      </w14:shadow>
    </w:rPr>
  </w:style>
  <w:style w:type="paragraph" w:styleId="llb">
    <w:name w:val="footer"/>
    <w:basedOn w:val="Norml"/>
    <w:rsid w:val="002618B8"/>
    <w:pPr>
      <w:tabs>
        <w:tab w:val="center" w:pos="4819"/>
        <w:tab w:val="right" w:pos="9071"/>
      </w:tabs>
    </w:pPr>
    <w:rPr>
      <w:rFonts w:ascii="H-Times New Roman" w:hAnsi="H-Times New Roman"/>
      <w14:shadow w14:blurRad="50800" w14:dist="38100" w14:dir="2700000" w14:sx="100000" w14:sy="100000" w14:kx="0" w14:ky="0" w14:algn="tl">
        <w14:srgbClr w14:val="000000">
          <w14:alpha w14:val="60000"/>
        </w14:srgbClr>
      </w14:shadow>
    </w:rPr>
  </w:style>
  <w:style w:type="paragraph" w:styleId="Cm">
    <w:name w:val="Title"/>
    <w:basedOn w:val="Norml"/>
    <w:link w:val="CmChar"/>
    <w:qFormat/>
    <w:rsid w:val="002618B8"/>
    <w:pPr>
      <w:spacing w:before="60" w:after="60"/>
      <w:jc w:val="center"/>
    </w:pPr>
    <w:rPr>
      <w:rFonts w:ascii="H-Times New Roman" w:hAnsi="H-Times New Roman"/>
      <w:b/>
      <w:kern w:val="28"/>
    </w:rPr>
  </w:style>
  <w:style w:type="paragraph" w:styleId="Szvegtrzsbehzssal">
    <w:name w:val="Body Text Indent"/>
    <w:basedOn w:val="Norml"/>
    <w:rsid w:val="002618B8"/>
    <w:pPr>
      <w:ind w:left="709"/>
      <w:jc w:val="both"/>
    </w:pPr>
    <w:rPr>
      <w:sz w:val="24"/>
    </w:rPr>
  </w:style>
  <w:style w:type="paragraph" w:styleId="Szvegtrzs">
    <w:name w:val="Body Text"/>
    <w:basedOn w:val="Norml"/>
    <w:rsid w:val="002618B8"/>
    <w:pPr>
      <w:jc w:val="both"/>
    </w:pPr>
    <w:rPr>
      <w:color w:val="000000"/>
      <w:sz w:val="24"/>
    </w:rPr>
  </w:style>
  <w:style w:type="paragraph" w:styleId="Szvegtrzs2">
    <w:name w:val="Body Text 2"/>
    <w:basedOn w:val="Norml"/>
    <w:rsid w:val="002618B8"/>
    <w:pPr>
      <w:jc w:val="center"/>
    </w:pPr>
    <w:rPr>
      <w:color w:val="000000"/>
      <w:sz w:val="20"/>
    </w:rPr>
  </w:style>
  <w:style w:type="character" w:styleId="Kiemels2">
    <w:name w:val="Strong"/>
    <w:qFormat/>
    <w:rsid w:val="002618B8"/>
    <w:rPr>
      <w:b/>
      <w:bCs/>
    </w:rPr>
  </w:style>
  <w:style w:type="character" w:styleId="Jegyzethivatkozs">
    <w:name w:val="annotation reference"/>
    <w:basedOn w:val="Bekezdsalapbettpusa"/>
    <w:semiHidden/>
    <w:rsid w:val="002618B8"/>
    <w:rPr>
      <w:sz w:val="16"/>
      <w:szCs w:val="16"/>
    </w:rPr>
  </w:style>
  <w:style w:type="paragraph" w:styleId="Jegyzetszveg">
    <w:name w:val="annotation text"/>
    <w:basedOn w:val="Norml"/>
    <w:semiHidden/>
    <w:rsid w:val="002618B8"/>
    <w:rPr>
      <w:sz w:val="20"/>
    </w:rPr>
  </w:style>
  <w:style w:type="paragraph" w:styleId="Buborkszveg">
    <w:name w:val="Balloon Text"/>
    <w:basedOn w:val="Norml"/>
    <w:semiHidden/>
    <w:rsid w:val="002618B8"/>
    <w:rPr>
      <w:rFonts w:ascii="Tahoma" w:hAnsi="Tahoma" w:cs="Tahoma"/>
      <w:sz w:val="16"/>
      <w:szCs w:val="16"/>
    </w:rPr>
  </w:style>
  <w:style w:type="paragraph" w:styleId="Megjegyzstrgya">
    <w:name w:val="annotation subject"/>
    <w:basedOn w:val="Jegyzetszveg"/>
    <w:next w:val="Jegyzetszveg"/>
    <w:semiHidden/>
    <w:rsid w:val="00216EEB"/>
    <w:rPr>
      <w:b/>
      <w:bCs/>
    </w:rPr>
  </w:style>
  <w:style w:type="character" w:customStyle="1" w:styleId="Cmsor3Char">
    <w:name w:val="Címsor 3 Char"/>
    <w:basedOn w:val="Bekezdsalapbettpusa"/>
    <w:link w:val="Cmsor3"/>
    <w:rsid w:val="0030573A"/>
    <w:rPr>
      <w:rFonts w:ascii="Arial" w:hAnsi="Arial" w:cs="Arial"/>
      <w:b/>
      <w:bCs/>
      <w:sz w:val="26"/>
      <w:szCs w:val="26"/>
      <w:lang w:val="hu-HU" w:eastAsia="hu-HU" w:bidi="ar-SA"/>
    </w:rPr>
  </w:style>
  <w:style w:type="character" w:styleId="Kiemels">
    <w:name w:val="Emphasis"/>
    <w:basedOn w:val="Bekezdsalapbettpusa"/>
    <w:qFormat/>
    <w:rsid w:val="00E613D0"/>
    <w:rPr>
      <w:i/>
      <w:iCs/>
    </w:rPr>
  </w:style>
  <w:style w:type="paragraph" w:customStyle="1" w:styleId="Vltozat1">
    <w:name w:val="Változat1"/>
    <w:hidden/>
    <w:uiPriority w:val="99"/>
    <w:semiHidden/>
    <w:rsid w:val="00775723"/>
    <w:rPr>
      <w:sz w:val="28"/>
    </w:rPr>
  </w:style>
  <w:style w:type="paragraph" w:styleId="Vltozat">
    <w:name w:val="Revision"/>
    <w:hidden/>
    <w:uiPriority w:val="99"/>
    <w:semiHidden/>
    <w:rsid w:val="005705A0"/>
    <w:rPr>
      <w:sz w:val="28"/>
    </w:rPr>
  </w:style>
  <w:style w:type="paragraph" w:styleId="Listaszerbekezds">
    <w:name w:val="List Paragraph"/>
    <w:basedOn w:val="Norml"/>
    <w:uiPriority w:val="34"/>
    <w:qFormat/>
    <w:rsid w:val="00F867EA"/>
    <w:pPr>
      <w:ind w:left="720"/>
      <w:contextualSpacing/>
    </w:pPr>
  </w:style>
  <w:style w:type="character" w:customStyle="1" w:styleId="CmChar">
    <w:name w:val="Cím Char"/>
    <w:basedOn w:val="Bekezdsalapbettpusa"/>
    <w:link w:val="Cm"/>
    <w:rsid w:val="00847934"/>
    <w:rPr>
      <w:rFonts w:ascii="H-Times New Roman" w:hAnsi="H-Times New Roman"/>
      <w:b/>
      <w:kern w:val="28"/>
      <w:sz w:val="28"/>
    </w:rPr>
  </w:style>
  <w:style w:type="table" w:styleId="Rcsostblzat">
    <w:name w:val="Table Grid"/>
    <w:basedOn w:val="Normltblzat"/>
    <w:uiPriority w:val="39"/>
    <w:rsid w:val="00A62437"/>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ejChar">
    <w:name w:val="Élőfej Char"/>
    <w:basedOn w:val="Bekezdsalapbettpusa"/>
    <w:link w:val="lfej"/>
    <w:uiPriority w:val="99"/>
    <w:rsid w:val="00B90E94"/>
    <w:rPr>
      <w:rFonts w:ascii="H-Times New Roman" w:hAnsi="H-Times New Roman"/>
      <w:sz w:val="28"/>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4525">
      <w:bodyDiv w:val="1"/>
      <w:marLeft w:val="0"/>
      <w:marRight w:val="0"/>
      <w:marTop w:val="0"/>
      <w:marBottom w:val="0"/>
      <w:divBdr>
        <w:top w:val="none" w:sz="0" w:space="0" w:color="auto"/>
        <w:left w:val="none" w:sz="0" w:space="0" w:color="auto"/>
        <w:bottom w:val="none" w:sz="0" w:space="0" w:color="auto"/>
        <w:right w:val="none" w:sz="0" w:space="0" w:color="auto"/>
      </w:divBdr>
    </w:div>
    <w:div w:id="997423317">
      <w:bodyDiv w:val="1"/>
      <w:marLeft w:val="0"/>
      <w:marRight w:val="0"/>
      <w:marTop w:val="0"/>
      <w:marBottom w:val="0"/>
      <w:divBdr>
        <w:top w:val="none" w:sz="0" w:space="0" w:color="auto"/>
        <w:left w:val="none" w:sz="0" w:space="0" w:color="auto"/>
        <w:bottom w:val="none" w:sz="0" w:space="0" w:color="auto"/>
        <w:right w:val="none" w:sz="0" w:space="0" w:color="auto"/>
      </w:divBdr>
      <w:divsChild>
        <w:div w:id="874923598">
          <w:marLeft w:val="0"/>
          <w:marRight w:val="0"/>
          <w:marTop w:val="0"/>
          <w:marBottom w:val="0"/>
          <w:divBdr>
            <w:top w:val="none" w:sz="0" w:space="0" w:color="auto"/>
            <w:left w:val="none" w:sz="0" w:space="0" w:color="auto"/>
            <w:bottom w:val="none" w:sz="0" w:space="0" w:color="auto"/>
            <w:right w:val="none" w:sz="0" w:space="0" w:color="auto"/>
          </w:divBdr>
        </w:div>
      </w:divsChild>
    </w:div>
    <w:div w:id="1729841220">
      <w:bodyDiv w:val="1"/>
      <w:marLeft w:val="0"/>
      <w:marRight w:val="0"/>
      <w:marTop w:val="0"/>
      <w:marBottom w:val="0"/>
      <w:divBdr>
        <w:top w:val="none" w:sz="0" w:space="0" w:color="auto"/>
        <w:left w:val="none" w:sz="0" w:space="0" w:color="auto"/>
        <w:bottom w:val="none" w:sz="0" w:space="0" w:color="auto"/>
        <w:right w:val="none" w:sz="0" w:space="0" w:color="auto"/>
      </w:divBdr>
      <w:divsChild>
        <w:div w:id="1397975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kumentum_x0020_t_x00ed_pus xmlns="adbf55d2-ac08-4a4f-9b5c-1d541779c8df">
      <Value>5</Value>
    </Dokumentum_x0020_t_x00ed_pus>
    <Hatályba_x0020_lépés_x0020_dátuma xmlns="92919375-b1ae-49c1-881a-4422dac2dbfd">2020-12-31T23:00:00+00:00</Hatályba_x0020_lépés_x0020_dátuma>
    <Arch_x00ed_v xmlns="adbf55d2-ac08-4a4f-9b5c-1d541779c8df">false</Arch_x00ed_v>
    <Nyelv xmlns="adbf55d2-ac08-4a4f-9b5c-1d541779c8df">Angol</Nyelv>
    <Term_x00e9_k xmlns="adbf55d2-ac08-4a4f-9b5c-1d541779c8df">
      <Value>5</Value>
    </Term_x00e9_k>
    <Visszavonás_x0020_dátuma xmlns="92919375-b1ae-49c1-881a-4422dac2db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78DCD996D746ED49A2CFF400FA4D350A" ma:contentTypeVersion="24" ma:contentTypeDescription="Új dokumentum létrehozása." ma:contentTypeScope="" ma:versionID="0b7063ff053033f14be11ea34b9ac37f">
  <xsd:schema xmlns:xsd="http://www.w3.org/2001/XMLSchema" xmlns:xs="http://www.w3.org/2001/XMLSchema" xmlns:p="http://schemas.microsoft.com/office/2006/metadata/properties" xmlns:ns2="adbf55d2-ac08-4a4f-9b5c-1d541779c8df" xmlns:ns3="92919375-b1ae-49c1-881a-4422dac2dbfd" targetNamespace="http://schemas.microsoft.com/office/2006/metadata/properties" ma:root="true" ma:fieldsID="28bf0a3c6658fbddaa48b0afa19a162f" ns2:_="" ns3:_="">
    <xsd:import namespace="adbf55d2-ac08-4a4f-9b5c-1d541779c8df"/>
    <xsd:import namespace="92919375-b1ae-49c1-881a-4422dac2dbfd"/>
    <xsd:element name="properties">
      <xsd:complexType>
        <xsd:sequence>
          <xsd:element name="documentManagement">
            <xsd:complexType>
              <xsd:all>
                <xsd:element ref="ns2:Nyelv"/>
                <xsd:element ref="ns2:Term_x00e9_k" minOccurs="0"/>
                <xsd:element ref="ns2:Dokumentum_x0020_t_x00ed_pus" minOccurs="0"/>
                <xsd:element ref="ns3:Hatályba_x0020_lépés_x0020_dátuma" minOccurs="0"/>
                <xsd:element ref="ns3:Visszavonás_x0020_dátuma" minOccurs="0"/>
                <xsd:element ref="ns2:Arch_x00ed_v" minOccurs="0"/>
                <xsd:element ref="ns2:Term_x00e9_k_x003a_M_x00f3_do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55d2-ac08-4a4f-9b5c-1d541779c8df" elementFormDefault="qualified">
    <xsd:import namespace="http://schemas.microsoft.com/office/2006/documentManagement/types"/>
    <xsd:import namespace="http://schemas.microsoft.com/office/infopath/2007/PartnerControls"/>
    <xsd:element name="Nyelv" ma:index="2" ma:displayName="Nyelv" ma:default="Magyar" ma:format="Dropdown" ma:internalName="Nyelv">
      <xsd:simpleType>
        <xsd:restriction base="dms:Choice">
          <xsd:enumeration value="Magyar"/>
          <xsd:enumeration value="Angol"/>
          <xsd:enumeration value="Német"/>
          <xsd:enumeration value="Orosz"/>
        </xsd:restriction>
      </xsd:simpleType>
    </xsd:element>
    <xsd:element name="Term_x00e9_k" ma:index="3" nillable="true" ma:displayName="Termék" ma:list="{fd828e65-19ec-4ecf-9f8a-bb3391c1ef2c}" ma:internalName="Term_x00e9_k" ma:showField="Term_x00e9_kn_x00e9_v"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Dokumentum_x0020_t_x00ed_pus" ma:index="4" nillable="true" ma:displayName="Dokumentum típus" ma:list="{656a1ea3-1597-49d7-99e4-bcd4ead18235}" ma:internalName="Dokumentum_x0020_t_x00ed_pus" ma:readOnly="false" ma:showField="Title"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Arch_x00ed_v" ma:index="7" nillable="true" ma:displayName="Archív" ma:default="0" ma:internalName="Arch_x00ed_v">
      <xsd:simpleType>
        <xsd:restriction base="dms:Boolean"/>
      </xsd:simpleType>
    </xsd:element>
    <xsd:element name="Term_x00e9_k_x003a_M_x00f3_dozat" ma:index="10" nillable="true" ma:displayName="Termék:Módozat" ma:list="{fd828e65-19ec-4ecf-9f8a-bb3391c1ef2c}" ma:internalName="Term_x00e9_k_x003a_M_x00f3_dozat" ma:readOnly="true" ma:showField="M_x00f3_dozat" ma:web="97c3f5d1-e94d-4389-ab09-1c7439ba1e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19375-b1ae-49c1-881a-4422dac2dbfd" elementFormDefault="qualified">
    <xsd:import namespace="http://schemas.microsoft.com/office/2006/documentManagement/types"/>
    <xsd:import namespace="http://schemas.microsoft.com/office/infopath/2007/PartnerControls"/>
    <xsd:element name="Hatályba_x0020_lépés_x0020_dátuma" ma:index="5" nillable="true" ma:displayName="Hatályba lépés dátuma" ma:description="" ma:format="DateOnly" ma:internalName="Hat_x00e1_lyba_x0020_l_x00e9_p_x00e9_s_x0020_d_x00e1_tuma">
      <xsd:simpleType>
        <xsd:restriction base="dms:DateTime"/>
      </xsd:simpleType>
    </xsd:element>
    <xsd:element name="Visszavonás_x0020_dátuma" ma:index="6" nillable="true" ma:displayName="Visszavonás dátuma" ma:description="" ma:format="DateOnly" ma:internalName="Visszavon_x00e1_s_x0020_d_x00e1_tum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D6357-BB51-487E-A1CB-91E9A95B4D4F}">
  <ds:schemaRefs>
    <ds:schemaRef ds:uri="http://schemas.microsoft.com/sharepoint/v3/contenttype/forms"/>
  </ds:schemaRefs>
</ds:datastoreItem>
</file>

<file path=customXml/itemProps2.xml><?xml version="1.0" encoding="utf-8"?>
<ds:datastoreItem xmlns:ds="http://schemas.openxmlformats.org/officeDocument/2006/customXml" ds:itemID="{3AA72D34-47F2-40D1-98B8-10AABC1D1686}">
  <ds:schemaRefs>
    <ds:schemaRef ds:uri="adbf55d2-ac08-4a4f-9b5c-1d541779c8df"/>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92919375-b1ae-49c1-881a-4422dac2dbfd"/>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B73C442-D02A-46D5-B480-D4C17B78D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55d2-ac08-4a4f-9b5c-1d541779c8df"/>
    <ds:schemaRef ds:uri="92919375-b1ae-49c1-881a-4422dac2d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12918-A024-4547-84FC-10D78767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3574</Words>
  <Characters>18201</Characters>
  <Application>Microsoft Office Word</Application>
  <DocSecurity>0</DocSecurity>
  <Lines>151</Lines>
  <Paragraphs>43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Mehib ZRt.</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itoth</dc:creator>
  <cp:lastModifiedBy>Girán Katalin</cp:lastModifiedBy>
  <cp:revision>2</cp:revision>
  <cp:lastPrinted>2017-01-12T12:05:00Z</cp:lastPrinted>
  <dcterms:created xsi:type="dcterms:W3CDTF">2024-04-23T14:33:00Z</dcterms:created>
  <dcterms:modified xsi:type="dcterms:W3CDTF">2024-04-23T14:33:00Z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0x01010078DCD996D746ED49A2CFF400FA4D350A</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